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73" w:rsidRPr="00ED30F3" w:rsidRDefault="006F1181" w:rsidP="00ED30F3">
      <w:pPr>
        <w:bidi w:val="0"/>
        <w:spacing w:before="240"/>
        <w:jc w:val="center"/>
        <w:rPr>
          <w:sz w:val="22"/>
          <w:szCs w:val="22"/>
        </w:rPr>
      </w:pPr>
      <w:r w:rsidRPr="00ED30F3">
        <w:rPr>
          <w:sz w:val="22"/>
          <w:szCs w:val="22"/>
        </w:rPr>
        <w:t>DIRECTOR'S INDEMNITY AGREEMENT</w:t>
      </w:r>
    </w:p>
    <w:p w:rsidR="00FE0573" w:rsidRPr="00ED30F3" w:rsidRDefault="00FE0573" w:rsidP="00ED30F3">
      <w:pPr>
        <w:bidi w:val="0"/>
        <w:spacing w:before="240"/>
        <w:rPr>
          <w:b w:val="0"/>
          <w:bCs/>
          <w:sz w:val="22"/>
          <w:szCs w:val="22"/>
        </w:rPr>
      </w:pPr>
      <w:r w:rsidRPr="00ED30F3">
        <w:rPr>
          <w:b w:val="0"/>
          <w:bCs/>
          <w:sz w:val="22"/>
          <w:szCs w:val="22"/>
        </w:rPr>
        <w:t xml:space="preserve">This Agreement is made as of the day </w:t>
      </w:r>
      <w:r w:rsidRPr="00ED30F3">
        <w:rPr>
          <w:b w:val="0"/>
          <w:bCs/>
          <w:sz w:val="22"/>
          <w:szCs w:val="22"/>
        </w:rPr>
        <w:fldChar w:fldCharType="begin">
          <w:ffData>
            <w:name w:val="Text3"/>
            <w:enabled/>
            <w:calcOnExit w:val="0"/>
            <w:textInput/>
          </w:ffData>
        </w:fldChar>
      </w:r>
      <w:bookmarkStart w:id="0" w:name="Text3"/>
      <w:r w:rsidRPr="00ED30F3">
        <w:rPr>
          <w:b w:val="0"/>
          <w:bCs/>
          <w:sz w:val="22"/>
          <w:szCs w:val="22"/>
        </w:rPr>
        <w:instrText xml:space="preserve"> FORMTEXT </w:instrText>
      </w:r>
      <w:r w:rsidRPr="00ED30F3">
        <w:rPr>
          <w:b w:val="0"/>
          <w:bCs/>
          <w:sz w:val="22"/>
          <w:szCs w:val="22"/>
        </w:rPr>
      </w:r>
      <w:r w:rsidRPr="00ED30F3">
        <w:rPr>
          <w:b w:val="0"/>
          <w:bCs/>
          <w:sz w:val="22"/>
          <w:szCs w:val="22"/>
        </w:rPr>
        <w:fldChar w:fldCharType="separate"/>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sz w:val="22"/>
          <w:szCs w:val="22"/>
        </w:rPr>
        <w:fldChar w:fldCharType="end"/>
      </w:r>
      <w:bookmarkEnd w:id="0"/>
      <w:r w:rsidRPr="00ED30F3">
        <w:rPr>
          <w:b w:val="0"/>
          <w:bCs/>
          <w:sz w:val="22"/>
          <w:szCs w:val="22"/>
        </w:rPr>
        <w:t xml:space="preserve"> of </w:t>
      </w:r>
      <w:r w:rsidRPr="00ED30F3">
        <w:rPr>
          <w:b w:val="0"/>
          <w:bCs/>
          <w:sz w:val="22"/>
          <w:szCs w:val="22"/>
        </w:rPr>
        <w:fldChar w:fldCharType="begin">
          <w:ffData>
            <w:name w:val="Text1"/>
            <w:enabled/>
            <w:calcOnExit w:val="0"/>
            <w:textInput/>
          </w:ffData>
        </w:fldChar>
      </w:r>
      <w:bookmarkStart w:id="1" w:name="Text1"/>
      <w:r w:rsidRPr="00ED30F3">
        <w:rPr>
          <w:b w:val="0"/>
          <w:bCs/>
          <w:sz w:val="22"/>
          <w:szCs w:val="22"/>
        </w:rPr>
        <w:instrText xml:space="preserve"> FORMTEXT </w:instrText>
      </w:r>
      <w:r w:rsidRPr="00ED30F3">
        <w:rPr>
          <w:b w:val="0"/>
          <w:bCs/>
          <w:sz w:val="22"/>
          <w:szCs w:val="22"/>
        </w:rPr>
      </w:r>
      <w:r w:rsidRPr="00ED30F3">
        <w:rPr>
          <w:b w:val="0"/>
          <w:bCs/>
          <w:sz w:val="22"/>
          <w:szCs w:val="22"/>
        </w:rPr>
        <w:fldChar w:fldCharType="separate"/>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sz w:val="22"/>
          <w:szCs w:val="22"/>
        </w:rPr>
        <w:fldChar w:fldCharType="end"/>
      </w:r>
      <w:bookmarkEnd w:id="1"/>
      <w:r w:rsidRPr="00ED30F3">
        <w:rPr>
          <w:b w:val="0"/>
          <w:bCs/>
          <w:sz w:val="22"/>
          <w:szCs w:val="22"/>
        </w:rPr>
        <w:t xml:space="preserve">, </w:t>
      </w:r>
      <w:r w:rsidRPr="00ED30F3">
        <w:rPr>
          <w:b w:val="0"/>
          <w:bCs/>
          <w:sz w:val="22"/>
          <w:szCs w:val="22"/>
        </w:rPr>
        <w:fldChar w:fldCharType="begin">
          <w:ffData>
            <w:name w:val="Text2"/>
            <w:enabled/>
            <w:calcOnExit w:val="0"/>
            <w:textInput/>
          </w:ffData>
        </w:fldChar>
      </w:r>
      <w:bookmarkStart w:id="2" w:name="Text2"/>
      <w:r w:rsidRPr="00ED30F3">
        <w:rPr>
          <w:b w:val="0"/>
          <w:bCs/>
          <w:sz w:val="22"/>
          <w:szCs w:val="22"/>
        </w:rPr>
        <w:instrText xml:space="preserve"> FORMTEXT </w:instrText>
      </w:r>
      <w:r w:rsidRPr="00ED30F3">
        <w:rPr>
          <w:b w:val="0"/>
          <w:bCs/>
          <w:sz w:val="22"/>
          <w:szCs w:val="22"/>
        </w:rPr>
      </w:r>
      <w:r w:rsidRPr="00ED30F3">
        <w:rPr>
          <w:b w:val="0"/>
          <w:bCs/>
          <w:sz w:val="22"/>
          <w:szCs w:val="22"/>
        </w:rPr>
        <w:fldChar w:fldCharType="separate"/>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sz w:val="22"/>
          <w:szCs w:val="22"/>
        </w:rPr>
        <w:fldChar w:fldCharType="end"/>
      </w:r>
      <w:bookmarkEnd w:id="2"/>
      <w:r w:rsidRPr="00ED30F3">
        <w:rPr>
          <w:b w:val="0"/>
          <w:bCs/>
          <w:sz w:val="22"/>
          <w:szCs w:val="22"/>
        </w:rPr>
        <w:t xml:space="preserve">, by and between: </w:t>
      </w:r>
      <w:bookmarkStart w:id="3" w:name="Text4"/>
      <w:r w:rsidRPr="00ED30F3">
        <w:rPr>
          <w:b w:val="0"/>
          <w:bCs/>
          <w:sz w:val="22"/>
          <w:szCs w:val="22"/>
        </w:rPr>
        <w:fldChar w:fldCharType="begin">
          <w:ffData>
            <w:name w:val="Text4"/>
            <w:enabled/>
            <w:calcOnExit w:val="0"/>
            <w:textInput/>
          </w:ffData>
        </w:fldChar>
      </w:r>
      <w:r w:rsidRPr="00ED30F3">
        <w:rPr>
          <w:b w:val="0"/>
          <w:bCs/>
          <w:sz w:val="22"/>
          <w:szCs w:val="22"/>
        </w:rPr>
        <w:instrText xml:space="preserve"> FORMTEXT </w:instrText>
      </w:r>
      <w:r w:rsidRPr="00ED30F3">
        <w:rPr>
          <w:b w:val="0"/>
          <w:bCs/>
          <w:sz w:val="22"/>
          <w:szCs w:val="22"/>
        </w:rPr>
      </w:r>
      <w:r w:rsidRPr="00ED30F3">
        <w:rPr>
          <w:b w:val="0"/>
          <w:bCs/>
          <w:sz w:val="22"/>
          <w:szCs w:val="22"/>
        </w:rPr>
        <w:fldChar w:fldCharType="separate"/>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sz w:val="22"/>
          <w:szCs w:val="22"/>
        </w:rPr>
        <w:fldChar w:fldCharType="end"/>
      </w:r>
      <w:bookmarkEnd w:id="3"/>
      <w:r w:rsidRPr="00ED30F3">
        <w:rPr>
          <w:b w:val="0"/>
          <w:bCs/>
          <w:sz w:val="22"/>
          <w:szCs w:val="22"/>
        </w:rPr>
        <w:t xml:space="preserve">, a </w:t>
      </w:r>
      <w:bookmarkStart w:id="4" w:name="Text5"/>
      <w:r w:rsidRPr="00ED30F3">
        <w:rPr>
          <w:b w:val="0"/>
          <w:bCs/>
          <w:sz w:val="22"/>
          <w:szCs w:val="22"/>
        </w:rPr>
        <w:fldChar w:fldCharType="begin">
          <w:ffData>
            <w:name w:val="Text5"/>
            <w:enabled/>
            <w:calcOnExit w:val="0"/>
            <w:textInput/>
          </w:ffData>
        </w:fldChar>
      </w:r>
      <w:r w:rsidRPr="00ED30F3">
        <w:rPr>
          <w:b w:val="0"/>
          <w:bCs/>
          <w:sz w:val="22"/>
          <w:szCs w:val="22"/>
        </w:rPr>
        <w:instrText xml:space="preserve"> FORMTEXT </w:instrText>
      </w:r>
      <w:r w:rsidRPr="00ED30F3">
        <w:rPr>
          <w:b w:val="0"/>
          <w:bCs/>
          <w:sz w:val="22"/>
          <w:szCs w:val="22"/>
        </w:rPr>
      </w:r>
      <w:r w:rsidRPr="00ED30F3">
        <w:rPr>
          <w:b w:val="0"/>
          <w:bCs/>
          <w:sz w:val="22"/>
          <w:szCs w:val="22"/>
        </w:rPr>
        <w:fldChar w:fldCharType="separate"/>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sz w:val="22"/>
          <w:szCs w:val="22"/>
        </w:rPr>
        <w:fldChar w:fldCharType="end"/>
      </w:r>
      <w:bookmarkEnd w:id="4"/>
      <w:r w:rsidRPr="00ED30F3">
        <w:rPr>
          <w:b w:val="0"/>
          <w:bCs/>
          <w:sz w:val="22"/>
          <w:szCs w:val="22"/>
        </w:rPr>
        <w:t xml:space="preserve"> corporation (the "Corporation"), and </w:t>
      </w:r>
      <w:bookmarkStart w:id="5" w:name="Text6"/>
      <w:r w:rsidRPr="00ED30F3">
        <w:rPr>
          <w:b w:val="0"/>
          <w:bCs/>
          <w:sz w:val="22"/>
          <w:szCs w:val="22"/>
        </w:rPr>
        <w:fldChar w:fldCharType="begin">
          <w:ffData>
            <w:name w:val="Text6"/>
            <w:enabled/>
            <w:calcOnExit w:val="0"/>
            <w:textInput/>
          </w:ffData>
        </w:fldChar>
      </w:r>
      <w:r w:rsidRPr="00ED30F3">
        <w:rPr>
          <w:b w:val="0"/>
          <w:bCs/>
          <w:sz w:val="22"/>
          <w:szCs w:val="22"/>
        </w:rPr>
        <w:instrText xml:space="preserve"> FORMTEXT </w:instrText>
      </w:r>
      <w:r w:rsidRPr="00ED30F3">
        <w:rPr>
          <w:b w:val="0"/>
          <w:bCs/>
          <w:sz w:val="22"/>
          <w:szCs w:val="22"/>
        </w:rPr>
      </w:r>
      <w:r w:rsidRPr="00ED30F3">
        <w:rPr>
          <w:b w:val="0"/>
          <w:bCs/>
          <w:sz w:val="22"/>
          <w:szCs w:val="22"/>
        </w:rPr>
        <w:fldChar w:fldCharType="separate"/>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sz w:val="22"/>
          <w:szCs w:val="22"/>
        </w:rPr>
        <w:fldChar w:fldCharType="end"/>
      </w:r>
      <w:bookmarkEnd w:id="5"/>
      <w:r w:rsidRPr="00ED30F3">
        <w:rPr>
          <w:b w:val="0"/>
          <w:bCs/>
          <w:sz w:val="22"/>
          <w:szCs w:val="22"/>
        </w:rPr>
        <w:t xml:space="preserve"> (the "Indemnitee"), a Director and/or Officer of the Corporation.</w:t>
      </w:r>
    </w:p>
    <w:p w:rsidR="00FE0573" w:rsidRPr="00ED30F3" w:rsidRDefault="00FE0573" w:rsidP="00ED30F3">
      <w:pPr>
        <w:bidi w:val="0"/>
        <w:spacing w:before="240"/>
        <w:rPr>
          <w:b w:val="0"/>
          <w:bCs/>
          <w:sz w:val="22"/>
          <w:szCs w:val="22"/>
        </w:rPr>
      </w:pPr>
      <w:r w:rsidRPr="00ED30F3">
        <w:rPr>
          <w:b w:val="0"/>
          <w:bCs/>
          <w:sz w:val="22"/>
          <w:szCs w:val="22"/>
        </w:rPr>
        <w:t>WHEREAS, it is essential to the Corporation to retain and attract as Directors and Officers the most capable persons available, and</w:t>
      </w:r>
    </w:p>
    <w:p w:rsidR="00FE0573" w:rsidRPr="00ED30F3" w:rsidRDefault="00FE0573" w:rsidP="00ED30F3">
      <w:pPr>
        <w:bidi w:val="0"/>
        <w:spacing w:before="240"/>
        <w:rPr>
          <w:b w:val="0"/>
          <w:bCs/>
          <w:sz w:val="22"/>
          <w:szCs w:val="22"/>
        </w:rPr>
      </w:pPr>
      <w:r w:rsidRPr="00ED30F3">
        <w:rPr>
          <w:b w:val="0"/>
          <w:bCs/>
          <w:sz w:val="22"/>
          <w:szCs w:val="22"/>
        </w:rPr>
        <w:t>WHEREAS, the substantial increase in corporate litigation subjects Directors and Officers to expensive litigation risks at the same time that the availability of Directors' and Officers' liability insurance has been severely limited, and</w:t>
      </w:r>
    </w:p>
    <w:p w:rsidR="00FE0573" w:rsidRPr="00ED30F3" w:rsidRDefault="00FE0573" w:rsidP="00ED30F3">
      <w:pPr>
        <w:bidi w:val="0"/>
        <w:spacing w:before="240"/>
        <w:rPr>
          <w:b w:val="0"/>
          <w:bCs/>
          <w:sz w:val="22"/>
          <w:szCs w:val="22"/>
        </w:rPr>
      </w:pPr>
      <w:r w:rsidRPr="00ED30F3">
        <w:rPr>
          <w:b w:val="0"/>
          <w:bCs/>
          <w:sz w:val="22"/>
          <w:szCs w:val="22"/>
        </w:rPr>
        <w:t>WHEREAS, it is now and has always been the express policy of the Corporation to indemnify its Directors and Officers so as to provide them with the maximum possible protection permitted by law, and</w:t>
      </w:r>
    </w:p>
    <w:p w:rsidR="00FE0573" w:rsidRPr="00ED30F3" w:rsidRDefault="00FE0573" w:rsidP="00ED30F3">
      <w:pPr>
        <w:bidi w:val="0"/>
        <w:spacing w:before="240"/>
        <w:rPr>
          <w:b w:val="0"/>
          <w:bCs/>
          <w:sz w:val="22"/>
          <w:szCs w:val="22"/>
        </w:rPr>
      </w:pPr>
      <w:r w:rsidRPr="00ED30F3">
        <w:rPr>
          <w:b w:val="0"/>
          <w:bCs/>
          <w:sz w:val="22"/>
          <w:szCs w:val="22"/>
        </w:rPr>
        <w:t>WHEREAS, the Corporation does not regard the protection available to Indemnitee as adequate in the present circumstances, and realizes that Indemnitee may not be willing to serve as a Director and/or Officer without adequate protection, and the Corporation desires Indemnitee to serve in such capacity;</w:t>
      </w:r>
    </w:p>
    <w:p w:rsidR="00FE0573" w:rsidRPr="00ED30F3" w:rsidRDefault="00FE0573" w:rsidP="00ED30F3">
      <w:pPr>
        <w:bidi w:val="0"/>
        <w:spacing w:before="240"/>
        <w:rPr>
          <w:b w:val="0"/>
          <w:bCs/>
          <w:sz w:val="22"/>
          <w:szCs w:val="22"/>
        </w:rPr>
      </w:pPr>
      <w:r w:rsidRPr="00ED30F3">
        <w:rPr>
          <w:b w:val="0"/>
          <w:bCs/>
          <w:sz w:val="22"/>
          <w:szCs w:val="22"/>
        </w:rPr>
        <w:t>NOW, THEREFORE, in consideration of Indemnitee's service as a Director and/or Officer after the date hereof, the parties agree as follows:</w:t>
      </w:r>
    </w:p>
    <w:p w:rsidR="00FE0573" w:rsidRPr="00ED30F3" w:rsidRDefault="00FE0573" w:rsidP="00ED30F3">
      <w:pPr>
        <w:bidi w:val="0"/>
        <w:spacing w:before="240"/>
        <w:rPr>
          <w:b w:val="0"/>
          <w:bCs/>
          <w:sz w:val="22"/>
          <w:szCs w:val="22"/>
        </w:rPr>
      </w:pPr>
      <w:r w:rsidRPr="00ED30F3">
        <w:rPr>
          <w:b w:val="0"/>
          <w:bCs/>
          <w:sz w:val="22"/>
          <w:szCs w:val="22"/>
        </w:rPr>
        <w:t>1. Definitions. As used in this Agreement:</w:t>
      </w:r>
    </w:p>
    <w:p w:rsidR="00FE0573" w:rsidRPr="00ED30F3" w:rsidRDefault="00FE0573" w:rsidP="00ED30F3">
      <w:pPr>
        <w:bidi w:val="0"/>
        <w:spacing w:before="240"/>
        <w:rPr>
          <w:b w:val="0"/>
          <w:bCs/>
          <w:sz w:val="22"/>
          <w:szCs w:val="22"/>
        </w:rPr>
      </w:pPr>
      <w:r w:rsidRPr="00ED30F3">
        <w:rPr>
          <w:b w:val="0"/>
          <w:bCs/>
          <w:sz w:val="22"/>
          <w:szCs w:val="22"/>
        </w:rPr>
        <w:t>(a) The term "Proceeding" shall include any threatened, pending or  completed action, suit or proceeding, whether brought by or in the right of  the Corporation or otherwise and whether of a civil, criminal,  administrative or investigative nature.</w:t>
      </w:r>
    </w:p>
    <w:p w:rsidR="00FE0573" w:rsidRPr="00ED30F3" w:rsidRDefault="00FE0573" w:rsidP="00ED30F3">
      <w:pPr>
        <w:bidi w:val="0"/>
        <w:spacing w:before="240"/>
        <w:rPr>
          <w:b w:val="0"/>
          <w:bCs/>
          <w:sz w:val="22"/>
          <w:szCs w:val="22"/>
        </w:rPr>
      </w:pPr>
      <w:r w:rsidRPr="00ED30F3">
        <w:rPr>
          <w:b w:val="0"/>
          <w:bCs/>
          <w:sz w:val="22"/>
          <w:szCs w:val="22"/>
        </w:rPr>
        <w:t>(b) The term "Expenses" shall include, but is not limited to, expenses  of investigations, judicial or administrative proceedings or appeals,  damages, judgments, fines, amounts paid in settlement by or on behalf of  Indemnitee, attorneys' fees and disbursements and any expenses of  establishing a right to indemnification under this Agreement.</w:t>
      </w:r>
    </w:p>
    <w:p w:rsidR="00FE0573" w:rsidRPr="00ED30F3" w:rsidRDefault="00FE0573" w:rsidP="00ED30F3">
      <w:pPr>
        <w:bidi w:val="0"/>
        <w:spacing w:before="240"/>
        <w:rPr>
          <w:b w:val="0"/>
          <w:bCs/>
          <w:sz w:val="22"/>
          <w:szCs w:val="22"/>
        </w:rPr>
      </w:pPr>
      <w:r w:rsidRPr="00ED30F3">
        <w:rPr>
          <w:b w:val="0"/>
          <w:bCs/>
          <w:sz w:val="22"/>
          <w:szCs w:val="22"/>
        </w:rPr>
        <w:t>(c) The terms "Director" and "Officer" shall include Indemnitee's service at the request of the Corporation as a director, officer, employee or agent of another corporation, partnership, joint venture, trust or other enterprise as well as a Director and/or Officer of the Corporation.</w:t>
      </w:r>
    </w:p>
    <w:p w:rsidR="00FE0573" w:rsidRPr="00ED30F3" w:rsidRDefault="00FE0573" w:rsidP="00ED30F3">
      <w:pPr>
        <w:bidi w:val="0"/>
        <w:spacing w:before="240"/>
        <w:rPr>
          <w:b w:val="0"/>
          <w:bCs/>
          <w:sz w:val="22"/>
          <w:szCs w:val="22"/>
        </w:rPr>
      </w:pPr>
      <w:r w:rsidRPr="00ED30F3">
        <w:rPr>
          <w:b w:val="0"/>
          <w:bCs/>
          <w:sz w:val="22"/>
          <w:szCs w:val="22"/>
        </w:rPr>
        <w:t>(d) For purposes of Sections 3 and 4 hereinafter, the phrase "decided in a Proceeding" shall mean a decision by a court, arbitrator(s), hearing officer or other judicial agent having the requisite legal authority to make such a decision, which decision has become final and from which no appeal or other review proceeding is permissible.</w:t>
      </w:r>
    </w:p>
    <w:p w:rsidR="00FE0573" w:rsidRPr="00ED30F3" w:rsidRDefault="00FE0573" w:rsidP="00ED30F3">
      <w:pPr>
        <w:bidi w:val="0"/>
        <w:spacing w:before="240"/>
        <w:rPr>
          <w:b w:val="0"/>
          <w:bCs/>
          <w:sz w:val="22"/>
          <w:szCs w:val="22"/>
        </w:rPr>
      </w:pPr>
      <w:r w:rsidRPr="00ED30F3">
        <w:rPr>
          <w:b w:val="0"/>
          <w:bCs/>
          <w:sz w:val="22"/>
          <w:szCs w:val="22"/>
        </w:rPr>
        <w:t>2. Indemnity of Director or Officer. Subject only to the limitations set forth in Section 3, Corporation will pay on behalf of the Indemnitee all Expenses actually and reasonably incurred by Indemnitee because of any claim or claims made against him in a Proceeding by reason of the fact that he is or was a Director and/or Officer.</w:t>
      </w:r>
    </w:p>
    <w:p w:rsidR="00FE0573" w:rsidRPr="00ED30F3" w:rsidRDefault="00FE0573" w:rsidP="00ED30F3">
      <w:pPr>
        <w:bidi w:val="0"/>
        <w:spacing w:before="240"/>
        <w:rPr>
          <w:b w:val="0"/>
          <w:bCs/>
          <w:sz w:val="22"/>
          <w:szCs w:val="22"/>
        </w:rPr>
      </w:pPr>
      <w:r w:rsidRPr="00ED30F3">
        <w:rPr>
          <w:b w:val="0"/>
          <w:bCs/>
          <w:sz w:val="22"/>
          <w:szCs w:val="22"/>
        </w:rPr>
        <w:t>3. Limitations on Indemnity. Corporation shall not be obligated under this Agreement to make any payment of Expenses to the Indemnitee.</w:t>
      </w:r>
    </w:p>
    <w:p w:rsidR="00FE0573" w:rsidRPr="00ED30F3" w:rsidRDefault="00FE0573" w:rsidP="00ED30F3">
      <w:pPr>
        <w:bidi w:val="0"/>
        <w:spacing w:before="240"/>
        <w:rPr>
          <w:b w:val="0"/>
          <w:bCs/>
          <w:sz w:val="22"/>
          <w:szCs w:val="22"/>
        </w:rPr>
      </w:pPr>
      <w:r w:rsidRPr="00ED30F3">
        <w:rPr>
          <w:b w:val="0"/>
          <w:bCs/>
          <w:sz w:val="22"/>
          <w:szCs w:val="22"/>
        </w:rPr>
        <w:t>(a) which payment it is prohibited by applicable law from paying as indemnity;</w:t>
      </w:r>
    </w:p>
    <w:p w:rsidR="00FE0573" w:rsidRPr="00ED30F3" w:rsidRDefault="00FE0573" w:rsidP="00ED30F3">
      <w:pPr>
        <w:bidi w:val="0"/>
        <w:spacing w:before="240"/>
        <w:rPr>
          <w:b w:val="0"/>
          <w:bCs/>
          <w:sz w:val="22"/>
          <w:szCs w:val="22"/>
        </w:rPr>
      </w:pPr>
      <w:r w:rsidRPr="00ED30F3">
        <w:rPr>
          <w:b w:val="0"/>
          <w:bCs/>
          <w:sz w:val="22"/>
          <w:szCs w:val="22"/>
        </w:rPr>
        <w:lastRenderedPageBreak/>
        <w:t>(b) for which payment is actually made to the Indemnitee under an insurance policy, except in respect of any excess beyond the amount of payment under such insurance;</w:t>
      </w:r>
    </w:p>
    <w:p w:rsidR="00FE0573" w:rsidRPr="00ED30F3" w:rsidRDefault="00FE0573" w:rsidP="00ED30F3">
      <w:pPr>
        <w:bidi w:val="0"/>
        <w:spacing w:before="240"/>
        <w:rPr>
          <w:b w:val="0"/>
          <w:bCs/>
          <w:sz w:val="22"/>
          <w:szCs w:val="22"/>
        </w:rPr>
      </w:pPr>
      <w:r w:rsidRPr="00ED30F3">
        <w:rPr>
          <w:b w:val="0"/>
          <w:bCs/>
          <w:sz w:val="22"/>
          <w:szCs w:val="22"/>
        </w:rPr>
        <w:t>(c) for which payment the Indemnitee is indemnified by Corporation otherwise than pursuant to this Agreement;</w:t>
      </w:r>
    </w:p>
    <w:p w:rsidR="00FE0573" w:rsidRPr="00ED30F3" w:rsidRDefault="00FE0573" w:rsidP="00ED30F3">
      <w:pPr>
        <w:bidi w:val="0"/>
        <w:spacing w:before="240"/>
        <w:rPr>
          <w:b w:val="0"/>
          <w:bCs/>
          <w:sz w:val="22"/>
          <w:szCs w:val="22"/>
        </w:rPr>
      </w:pPr>
      <w:r w:rsidRPr="00ED30F3">
        <w:rPr>
          <w:b w:val="0"/>
          <w:bCs/>
          <w:sz w:val="22"/>
          <w:szCs w:val="22"/>
        </w:rPr>
        <w:t>(d) resulting from a claim decided in a Proceeding adversely to the Indemnitee based upon or attributable to the Indemnitee gaining in fact any personal profit or advantage to which he was not legally entitled;</w:t>
      </w:r>
    </w:p>
    <w:p w:rsidR="00FE0573" w:rsidRPr="00ED30F3" w:rsidRDefault="00FE0573" w:rsidP="00ED30F3">
      <w:pPr>
        <w:bidi w:val="0"/>
        <w:spacing w:before="240"/>
        <w:rPr>
          <w:b w:val="0"/>
          <w:bCs/>
          <w:sz w:val="22"/>
          <w:szCs w:val="22"/>
        </w:rPr>
      </w:pPr>
      <w:r w:rsidRPr="00ED30F3">
        <w:rPr>
          <w:b w:val="0"/>
          <w:bCs/>
          <w:sz w:val="22"/>
          <w:szCs w:val="22"/>
        </w:rPr>
        <w:t>(e) brought about or contributed to by the dishonesty of the Indemnitee seeking payment hereunder; however, notwithstanding the foregoing, the Indemnitee shall be indemnified under this Agreement as to any claims upon which suit may be brought against him by reason of any alleged dishonesty on his part, unless it shall be decided in a Proceeding that he committed (i) acts of active and deliberate dishonesty, (ii) with actual dishonest purpose and intent, and (iii) which acts were material to the cause of action so adjudicated.</w:t>
      </w:r>
    </w:p>
    <w:p w:rsidR="00FE0573" w:rsidRPr="00ED30F3" w:rsidRDefault="00FE0573" w:rsidP="00ED30F3">
      <w:pPr>
        <w:bidi w:val="0"/>
        <w:spacing w:before="240"/>
        <w:rPr>
          <w:b w:val="0"/>
          <w:bCs/>
          <w:sz w:val="22"/>
          <w:szCs w:val="22"/>
        </w:rPr>
      </w:pPr>
      <w:r w:rsidRPr="00ED30F3">
        <w:rPr>
          <w:b w:val="0"/>
          <w:bCs/>
          <w:sz w:val="22"/>
          <w:szCs w:val="22"/>
        </w:rPr>
        <w:t>4. Advance Payment of Costs. Expenses incurred by Indemnitee in defending a claim against him in a Proceeding shall be paid by the Corporation as incurred and in advance of the final disposition of such Proceeding; provided, however, that Expenses of defense need not be paid as incurred and in advance where the judicial agent of first impression has decided the Indemnitee is not entitled to be indemnified pursuant to this Agreement or otherwise. Indemnitee hereby agrees and undertakes to repay such amounts advanced if it shall be decided in a Proceeding that he is not entitled to be indemnified by the Corporation pursuant to this Agreement or otherwise.</w:t>
      </w:r>
    </w:p>
    <w:p w:rsidR="00FE0573" w:rsidRPr="00ED30F3" w:rsidRDefault="00FE0573" w:rsidP="00ED30F3">
      <w:pPr>
        <w:bidi w:val="0"/>
        <w:spacing w:before="240"/>
        <w:rPr>
          <w:b w:val="0"/>
          <w:bCs/>
          <w:sz w:val="22"/>
          <w:szCs w:val="22"/>
          <w:rtl/>
        </w:rPr>
      </w:pPr>
      <w:r w:rsidRPr="00ED30F3">
        <w:rPr>
          <w:b w:val="0"/>
          <w:bCs/>
          <w:sz w:val="22"/>
          <w:szCs w:val="22"/>
        </w:rPr>
        <w:t xml:space="preserve">5. Enforcement. If a claim under this Agreement is not paid by Corporation, or on its behalf, within thirty days after a written claim has been received by Corporation, the Indemnitee may at any time thereafter bring suit against Corporation to recover the unpaid amount of the claim and if successful in whole or in part, the Indemnitee shall also be entitled to be paid the Expenses of prosecuting such claim. </w:t>
      </w:r>
    </w:p>
    <w:p w:rsidR="00FE0573" w:rsidRPr="00ED30F3" w:rsidRDefault="00FE0573" w:rsidP="00ED30F3">
      <w:pPr>
        <w:bidi w:val="0"/>
        <w:spacing w:before="240"/>
        <w:rPr>
          <w:b w:val="0"/>
          <w:bCs/>
          <w:sz w:val="22"/>
          <w:szCs w:val="22"/>
        </w:rPr>
      </w:pPr>
      <w:r w:rsidRPr="00ED30F3">
        <w:rPr>
          <w:b w:val="0"/>
          <w:bCs/>
          <w:sz w:val="22"/>
          <w:szCs w:val="22"/>
        </w:rPr>
        <w:t>6. Subrogation. In the event of payment under this Agreement, Corporation shall be subrogated to the extent of such payment to all of the rights of recovery of the Indemnitee, who shall execute all papers required and shall do everything that may be necessary to secure such rights, including the execution of such documents necessary to enable Corporation effectively to bring suit to enforce such rights.</w:t>
      </w:r>
    </w:p>
    <w:p w:rsidR="00FE0573" w:rsidRPr="00ED30F3" w:rsidRDefault="00FE0573" w:rsidP="00ED30F3">
      <w:pPr>
        <w:bidi w:val="0"/>
        <w:spacing w:before="240"/>
        <w:rPr>
          <w:b w:val="0"/>
          <w:bCs/>
          <w:sz w:val="22"/>
          <w:szCs w:val="22"/>
        </w:rPr>
      </w:pPr>
      <w:r w:rsidRPr="00ED30F3">
        <w:rPr>
          <w:b w:val="0"/>
          <w:bCs/>
          <w:sz w:val="22"/>
          <w:szCs w:val="22"/>
        </w:rPr>
        <w:t>7. Notice. The Indemnitee, as a condition precedent to his right to be indemnified under this Agreement, shall give to Corporation notice in writing as soon as practicable of any claim made against him for which indemnity will or could be sought under this Agreement. Notice to Corporation shall be given at its principal office and shall be directed to the Corporate Secretary (or such other address as Corporation shall designate in writing to the Indemnitee); notice shall be deemed received if sent by prepaid mail properly addressed, the date of such notice being the date postmarked. In addition, the Indemnitee shall give Corporation such information and cooperation as it may reasonably require.</w:t>
      </w:r>
    </w:p>
    <w:p w:rsidR="00FE0573" w:rsidRPr="00ED30F3" w:rsidRDefault="00FE0573" w:rsidP="00ED30F3">
      <w:pPr>
        <w:bidi w:val="0"/>
        <w:spacing w:before="240"/>
        <w:rPr>
          <w:b w:val="0"/>
          <w:bCs/>
          <w:sz w:val="22"/>
          <w:szCs w:val="22"/>
        </w:rPr>
      </w:pPr>
      <w:r w:rsidRPr="00ED30F3">
        <w:rPr>
          <w:b w:val="0"/>
          <w:bCs/>
          <w:sz w:val="22"/>
          <w:szCs w:val="22"/>
        </w:rPr>
        <w:t>8. Saving Clause. If this Agreement or any portion thereof shall be invalidated on any ground by any court of competent jurisdiction, the Corporation shall nevertheless indemnify Indemnitee to the full extent permitted by any applicable portion of this Agreement that shall not have been invalidated or by any other applicable law.</w:t>
      </w:r>
    </w:p>
    <w:p w:rsidR="00FE0573" w:rsidRPr="00ED30F3" w:rsidRDefault="00FE0573" w:rsidP="00ED30F3">
      <w:pPr>
        <w:bidi w:val="0"/>
        <w:spacing w:before="240"/>
        <w:rPr>
          <w:b w:val="0"/>
          <w:bCs/>
          <w:sz w:val="22"/>
          <w:szCs w:val="22"/>
          <w:rtl/>
        </w:rPr>
      </w:pPr>
      <w:r w:rsidRPr="00ED30F3">
        <w:rPr>
          <w:b w:val="0"/>
          <w:bCs/>
          <w:sz w:val="22"/>
          <w:szCs w:val="22"/>
        </w:rPr>
        <w:t xml:space="preserve">9. Indemnification Hereunder Not Exclusive. Nothing herein shall be deemed to diminish or otherwise restrict the Indemnitee's right to indemnification under any provision of the Certificate of Incorporation or Bylaws of the Corporation or under </w:t>
      </w:r>
      <w:bookmarkStart w:id="6" w:name="Text7"/>
      <w:r w:rsidRPr="00ED30F3">
        <w:rPr>
          <w:b w:val="0"/>
          <w:bCs/>
          <w:sz w:val="22"/>
          <w:szCs w:val="22"/>
        </w:rPr>
        <w:fldChar w:fldCharType="begin">
          <w:ffData>
            <w:name w:val="Text7"/>
            <w:enabled/>
            <w:calcOnExit w:val="0"/>
            <w:textInput/>
          </w:ffData>
        </w:fldChar>
      </w:r>
      <w:r w:rsidRPr="00ED30F3">
        <w:rPr>
          <w:b w:val="0"/>
          <w:bCs/>
          <w:sz w:val="22"/>
          <w:szCs w:val="22"/>
        </w:rPr>
        <w:instrText xml:space="preserve"> FORMTEXT </w:instrText>
      </w:r>
      <w:r w:rsidRPr="00ED30F3">
        <w:rPr>
          <w:b w:val="0"/>
          <w:bCs/>
          <w:sz w:val="22"/>
          <w:szCs w:val="22"/>
        </w:rPr>
      </w:r>
      <w:r w:rsidRPr="00ED30F3">
        <w:rPr>
          <w:b w:val="0"/>
          <w:bCs/>
          <w:sz w:val="22"/>
          <w:szCs w:val="22"/>
        </w:rPr>
        <w:fldChar w:fldCharType="separate"/>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sz w:val="22"/>
          <w:szCs w:val="22"/>
        </w:rPr>
        <w:fldChar w:fldCharType="end"/>
      </w:r>
      <w:bookmarkEnd w:id="6"/>
      <w:r w:rsidRPr="00ED30F3">
        <w:rPr>
          <w:b w:val="0"/>
          <w:bCs/>
          <w:sz w:val="22"/>
          <w:szCs w:val="22"/>
        </w:rPr>
        <w:t xml:space="preserve"> law. </w:t>
      </w:r>
    </w:p>
    <w:p w:rsidR="00FE0573" w:rsidRPr="00ED30F3" w:rsidRDefault="00FE0573" w:rsidP="00ED30F3">
      <w:pPr>
        <w:bidi w:val="0"/>
        <w:spacing w:before="240"/>
        <w:rPr>
          <w:b w:val="0"/>
          <w:bCs/>
          <w:sz w:val="22"/>
          <w:szCs w:val="22"/>
        </w:rPr>
      </w:pPr>
      <w:r w:rsidRPr="00ED30F3">
        <w:rPr>
          <w:b w:val="0"/>
          <w:bCs/>
          <w:sz w:val="22"/>
          <w:szCs w:val="22"/>
        </w:rPr>
        <w:lastRenderedPageBreak/>
        <w:t xml:space="preserve">10. Applicable Law. This Agreement shall be governed by and construed in accordance with </w:t>
      </w:r>
      <w:bookmarkStart w:id="7" w:name="Text8"/>
      <w:r w:rsidRPr="00ED30F3">
        <w:rPr>
          <w:b w:val="0"/>
          <w:bCs/>
          <w:sz w:val="22"/>
          <w:szCs w:val="22"/>
        </w:rPr>
        <w:fldChar w:fldCharType="begin">
          <w:ffData>
            <w:name w:val="Text8"/>
            <w:enabled/>
            <w:calcOnExit w:val="0"/>
            <w:textInput/>
          </w:ffData>
        </w:fldChar>
      </w:r>
      <w:r w:rsidRPr="00ED30F3">
        <w:rPr>
          <w:b w:val="0"/>
          <w:bCs/>
          <w:sz w:val="22"/>
          <w:szCs w:val="22"/>
        </w:rPr>
        <w:instrText xml:space="preserve"> FORMTEXT </w:instrText>
      </w:r>
      <w:r w:rsidRPr="00ED30F3">
        <w:rPr>
          <w:b w:val="0"/>
          <w:bCs/>
          <w:sz w:val="22"/>
          <w:szCs w:val="22"/>
        </w:rPr>
      </w:r>
      <w:r w:rsidRPr="00ED30F3">
        <w:rPr>
          <w:b w:val="0"/>
          <w:bCs/>
          <w:sz w:val="22"/>
          <w:szCs w:val="22"/>
        </w:rPr>
        <w:fldChar w:fldCharType="separate"/>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noProof/>
          <w:sz w:val="22"/>
          <w:szCs w:val="22"/>
        </w:rPr>
        <w:t> </w:t>
      </w:r>
      <w:r w:rsidRPr="00ED30F3">
        <w:rPr>
          <w:b w:val="0"/>
          <w:bCs/>
          <w:sz w:val="22"/>
          <w:szCs w:val="22"/>
        </w:rPr>
        <w:fldChar w:fldCharType="end"/>
      </w:r>
      <w:bookmarkEnd w:id="7"/>
      <w:r w:rsidRPr="00ED30F3">
        <w:rPr>
          <w:b w:val="0"/>
          <w:bCs/>
          <w:sz w:val="22"/>
          <w:szCs w:val="22"/>
        </w:rPr>
        <w:t xml:space="preserve"> law.</w:t>
      </w:r>
    </w:p>
    <w:p w:rsidR="00FE0573" w:rsidRPr="00ED30F3" w:rsidRDefault="00FE0573" w:rsidP="00ED30F3">
      <w:pPr>
        <w:bidi w:val="0"/>
        <w:spacing w:before="240"/>
        <w:rPr>
          <w:b w:val="0"/>
          <w:bCs/>
          <w:sz w:val="22"/>
          <w:szCs w:val="22"/>
        </w:rPr>
      </w:pPr>
      <w:r w:rsidRPr="00ED30F3">
        <w:rPr>
          <w:b w:val="0"/>
          <w:bCs/>
          <w:sz w:val="22"/>
          <w:szCs w:val="22"/>
        </w:rPr>
        <w:t>11. Counterparts. This Agreement may be executed in any number of counterparts, each of which shall constitute the original.</w:t>
      </w:r>
    </w:p>
    <w:p w:rsidR="00FE0573" w:rsidRPr="00ED30F3" w:rsidRDefault="00FE0573" w:rsidP="00ED30F3">
      <w:pPr>
        <w:bidi w:val="0"/>
        <w:spacing w:before="240"/>
        <w:rPr>
          <w:b w:val="0"/>
          <w:bCs/>
          <w:sz w:val="22"/>
          <w:szCs w:val="22"/>
        </w:rPr>
      </w:pPr>
      <w:r w:rsidRPr="00ED30F3">
        <w:rPr>
          <w:b w:val="0"/>
          <w:bCs/>
          <w:sz w:val="22"/>
          <w:szCs w:val="22"/>
        </w:rPr>
        <w:t>12. Successors and Assigns. This Agreement shall be binding upon the Corporation and its successors and assigns.</w:t>
      </w:r>
    </w:p>
    <w:p w:rsidR="00FE0573" w:rsidRPr="00ED30F3" w:rsidRDefault="00FE0573" w:rsidP="00ED30F3">
      <w:pPr>
        <w:bidi w:val="0"/>
        <w:spacing w:before="240"/>
        <w:rPr>
          <w:b w:val="0"/>
          <w:bCs/>
          <w:sz w:val="22"/>
          <w:szCs w:val="22"/>
        </w:rPr>
      </w:pPr>
      <w:r w:rsidRPr="00ED30F3">
        <w:rPr>
          <w:b w:val="0"/>
          <w:bCs/>
          <w:sz w:val="22"/>
          <w:szCs w:val="22"/>
        </w:rPr>
        <w:t>13. Continuation of Indemnification. The indemnification under this Agreement shall continue as to Indemnitee even though he may have ceased to be a Director and/or Officer and shall inure to the benefit of the heirs and personal representatives of Indemnitee.</w:t>
      </w:r>
    </w:p>
    <w:p w:rsidR="00FE0573" w:rsidRPr="00ED30F3" w:rsidRDefault="00FE0573" w:rsidP="00ED30F3">
      <w:pPr>
        <w:bidi w:val="0"/>
        <w:spacing w:before="240"/>
        <w:rPr>
          <w:b w:val="0"/>
          <w:bCs/>
          <w:sz w:val="22"/>
          <w:szCs w:val="22"/>
        </w:rPr>
      </w:pPr>
      <w:r w:rsidRPr="00ED30F3">
        <w:rPr>
          <w:b w:val="0"/>
          <w:bCs/>
          <w:sz w:val="22"/>
          <w:szCs w:val="22"/>
        </w:rPr>
        <w:t>14. Coverage of Indemnification. The indemnification under this Agreement shall cover Indemnitee's service as a Director and/or Officer prior to or after the date of the Agreement.</w:t>
      </w:r>
    </w:p>
    <w:p w:rsidR="00FE0573" w:rsidRPr="00ED30F3" w:rsidRDefault="00FE0573" w:rsidP="00ED30F3">
      <w:pPr>
        <w:bidi w:val="0"/>
        <w:spacing w:before="240"/>
        <w:rPr>
          <w:b w:val="0"/>
          <w:bCs/>
          <w:sz w:val="22"/>
          <w:szCs w:val="22"/>
        </w:rPr>
      </w:pPr>
      <w:r w:rsidRPr="00ED30F3">
        <w:rPr>
          <w:b w:val="0"/>
          <w:bCs/>
          <w:sz w:val="22"/>
          <w:szCs w:val="22"/>
        </w:rPr>
        <w:t>IN WITNESS WHEREOF, the parties hereto have caused this Agreement to be duly executed and signed as of the day and year first above written.</w:t>
      </w:r>
    </w:p>
    <w:p w:rsidR="00FE0573" w:rsidRPr="00ED30F3" w:rsidRDefault="00FE0573" w:rsidP="00ED30F3">
      <w:pPr>
        <w:bidi w:val="0"/>
        <w:spacing w:before="240"/>
        <w:rPr>
          <w:b w:val="0"/>
          <w:bCs/>
          <w:sz w:val="22"/>
          <w:szCs w:val="22"/>
        </w:rPr>
      </w:pPr>
    </w:p>
    <w:p w:rsidR="00FE0573" w:rsidRPr="00ED30F3" w:rsidRDefault="00FE0573" w:rsidP="00ED30F3">
      <w:pPr>
        <w:bidi w:val="0"/>
        <w:spacing w:before="240"/>
        <w:rPr>
          <w:b w:val="0"/>
          <w:bCs/>
          <w:sz w:val="22"/>
          <w:szCs w:val="22"/>
        </w:rPr>
      </w:pPr>
      <w:r w:rsidRPr="00ED30F3">
        <w:rPr>
          <w:b w:val="0"/>
          <w:bCs/>
          <w:sz w:val="22"/>
          <w:szCs w:val="22"/>
        </w:rPr>
        <w:t>____________________</w:t>
      </w:r>
    </w:p>
    <w:p w:rsidR="00FE0573" w:rsidRPr="00ED30F3" w:rsidRDefault="00FE0573" w:rsidP="00ED30F3">
      <w:pPr>
        <w:bidi w:val="0"/>
        <w:spacing w:before="240"/>
        <w:rPr>
          <w:b w:val="0"/>
          <w:bCs/>
          <w:sz w:val="22"/>
          <w:szCs w:val="22"/>
        </w:rPr>
      </w:pPr>
      <w:r w:rsidRPr="00ED30F3">
        <w:rPr>
          <w:b w:val="0"/>
          <w:bCs/>
          <w:sz w:val="22"/>
          <w:szCs w:val="22"/>
        </w:rPr>
        <w:t>(the corporation)</w:t>
      </w:r>
    </w:p>
    <w:p w:rsidR="00FE0573" w:rsidRPr="00ED30F3" w:rsidRDefault="00FE0573" w:rsidP="00ED30F3">
      <w:pPr>
        <w:bidi w:val="0"/>
        <w:spacing w:before="240"/>
        <w:rPr>
          <w:b w:val="0"/>
          <w:bCs/>
          <w:sz w:val="22"/>
          <w:szCs w:val="22"/>
        </w:rPr>
      </w:pPr>
    </w:p>
    <w:p w:rsidR="00FE0573" w:rsidRPr="00ED30F3" w:rsidRDefault="00FE0573" w:rsidP="00ED30F3">
      <w:pPr>
        <w:bidi w:val="0"/>
        <w:spacing w:before="240"/>
        <w:rPr>
          <w:b w:val="0"/>
          <w:bCs/>
          <w:sz w:val="22"/>
          <w:szCs w:val="22"/>
        </w:rPr>
      </w:pPr>
      <w:r w:rsidRPr="00ED30F3">
        <w:rPr>
          <w:b w:val="0"/>
          <w:bCs/>
          <w:sz w:val="22"/>
          <w:szCs w:val="22"/>
        </w:rPr>
        <w:t>____________________</w:t>
      </w:r>
    </w:p>
    <w:p w:rsidR="00FE0573" w:rsidRPr="00ED30F3" w:rsidRDefault="00FE0573" w:rsidP="00ED30F3">
      <w:pPr>
        <w:bidi w:val="0"/>
        <w:spacing w:before="240"/>
        <w:rPr>
          <w:b w:val="0"/>
          <w:bCs/>
          <w:sz w:val="22"/>
          <w:szCs w:val="22"/>
          <w:rtl/>
        </w:rPr>
      </w:pPr>
      <w:r w:rsidRPr="00ED30F3">
        <w:rPr>
          <w:b w:val="0"/>
          <w:bCs/>
          <w:sz w:val="22"/>
          <w:szCs w:val="22"/>
        </w:rPr>
        <w:t>(the director)</w:t>
      </w:r>
    </w:p>
    <w:sectPr w:rsidR="00FE0573" w:rsidRPr="00ED30F3" w:rsidSect="00317D5C">
      <w:headerReference w:type="default" r:id="rId8"/>
      <w:footerReference w:type="default" r:id="rId9"/>
      <w:headerReference w:type="first" r:id="rId10"/>
      <w:footerReference w:type="first" r:id="rId11"/>
      <w:pgSz w:w="11906" w:h="16838" w:code="9"/>
      <w:pgMar w:top="1080" w:right="1138" w:bottom="1411" w:left="1138" w:header="432" w:footer="706"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DD0" w:rsidRDefault="00EB7DD0" w:rsidP="00613D1C">
      <w:r>
        <w:separator/>
      </w:r>
    </w:p>
  </w:endnote>
  <w:endnote w:type="continuationSeparator" w:id="1">
    <w:p w:rsidR="00EB7DD0" w:rsidRDefault="00EB7DD0" w:rsidP="00613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527" w:rsidRPr="00613D1C" w:rsidRDefault="00613D1C" w:rsidP="00ED30F3">
    <w:pPr>
      <w:pStyle w:val="a4"/>
      <w:tabs>
        <w:tab w:val="clear" w:pos="4153"/>
        <w:tab w:val="clear" w:pos="8306"/>
        <w:tab w:val="center" w:pos="5760"/>
        <w:tab w:val="right" w:pos="9540"/>
      </w:tabs>
      <w:bidi w:val="0"/>
      <w:rPr>
        <w:i/>
        <w:iCs/>
        <w:sz w:val="18"/>
        <w:szCs w:val="18"/>
      </w:rPr>
    </w:pPr>
    <w:r>
      <w:rPr>
        <w:i/>
        <w:iCs/>
        <w:sz w:val="18"/>
        <w:szCs w:val="18"/>
      </w:rPr>
      <w:tab/>
    </w:r>
    <w:r>
      <w:rPr>
        <w:i/>
        <w:iCs/>
        <w:sz w:val="18"/>
        <w:szCs w:val="18"/>
      </w:rPr>
      <w:tab/>
    </w:r>
    <w:r w:rsidRPr="008844EA">
      <w:rPr>
        <w:i/>
        <w:iCs/>
        <w:sz w:val="16"/>
        <w:szCs w:val="16"/>
      </w:rPr>
      <w:t xml:space="preserve">Page </w:t>
    </w:r>
    <w:r w:rsidR="00FB7609" w:rsidRPr="008844EA">
      <w:rPr>
        <w:i/>
        <w:iCs/>
        <w:sz w:val="16"/>
        <w:szCs w:val="16"/>
      </w:rPr>
      <w:fldChar w:fldCharType="begin"/>
    </w:r>
    <w:r w:rsidRPr="008844EA">
      <w:rPr>
        <w:i/>
        <w:iCs/>
        <w:sz w:val="16"/>
        <w:szCs w:val="16"/>
      </w:rPr>
      <w:instrText xml:space="preserve"> PAGE </w:instrText>
    </w:r>
    <w:r w:rsidR="00FB7609" w:rsidRPr="008844EA">
      <w:rPr>
        <w:i/>
        <w:iCs/>
        <w:sz w:val="16"/>
        <w:szCs w:val="16"/>
      </w:rPr>
      <w:fldChar w:fldCharType="separate"/>
    </w:r>
    <w:r w:rsidR="00ED30F3">
      <w:rPr>
        <w:i/>
        <w:iCs/>
        <w:noProof/>
        <w:sz w:val="16"/>
        <w:szCs w:val="16"/>
      </w:rPr>
      <w:t>2</w:t>
    </w:r>
    <w:r w:rsidR="00FB7609" w:rsidRPr="008844EA">
      <w:rPr>
        <w:i/>
        <w:iCs/>
        <w:sz w:val="16"/>
        <w:szCs w:val="16"/>
      </w:rPr>
      <w:fldChar w:fldCharType="end"/>
    </w:r>
    <w:r w:rsidRPr="008844EA">
      <w:rPr>
        <w:i/>
        <w:iCs/>
        <w:sz w:val="16"/>
        <w:szCs w:val="16"/>
      </w:rPr>
      <w:t xml:space="preserve"> of </w:t>
    </w:r>
    <w:r w:rsidR="00FB7609" w:rsidRPr="008844EA">
      <w:rPr>
        <w:i/>
        <w:iCs/>
        <w:sz w:val="16"/>
        <w:szCs w:val="16"/>
      </w:rPr>
      <w:fldChar w:fldCharType="begin"/>
    </w:r>
    <w:r w:rsidRPr="008844EA">
      <w:rPr>
        <w:i/>
        <w:iCs/>
        <w:sz w:val="16"/>
        <w:szCs w:val="16"/>
      </w:rPr>
      <w:instrText xml:space="preserve"> NUMPAGES </w:instrText>
    </w:r>
    <w:r w:rsidR="00FB7609" w:rsidRPr="008844EA">
      <w:rPr>
        <w:i/>
        <w:iCs/>
        <w:sz w:val="16"/>
        <w:szCs w:val="16"/>
      </w:rPr>
      <w:fldChar w:fldCharType="separate"/>
    </w:r>
    <w:r w:rsidR="00ED30F3">
      <w:rPr>
        <w:i/>
        <w:iCs/>
        <w:noProof/>
        <w:sz w:val="16"/>
        <w:szCs w:val="16"/>
      </w:rPr>
      <w:t>3</w:t>
    </w:r>
    <w:r w:rsidR="00FB7609" w:rsidRPr="008844EA">
      <w:rPr>
        <w:i/>
        <w:iCs/>
        <w:sz w:val="16"/>
        <w:szCs w:val="16"/>
      </w:rPr>
      <w:fldChar w:fldCharType="end"/>
    </w:r>
    <w:r>
      <w:rPr>
        <w:i/>
        <w:iCs/>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1C" w:rsidRPr="008844EA" w:rsidRDefault="00613D1C" w:rsidP="00ED30F3">
    <w:pPr>
      <w:pStyle w:val="a4"/>
      <w:tabs>
        <w:tab w:val="clear" w:pos="4153"/>
        <w:tab w:val="clear" w:pos="8306"/>
        <w:tab w:val="center" w:pos="5760"/>
        <w:tab w:val="right" w:pos="9540"/>
      </w:tabs>
      <w:bidi w:val="0"/>
      <w:rPr>
        <w:i/>
        <w:iCs/>
        <w:sz w:val="18"/>
        <w:szCs w:val="18"/>
      </w:rPr>
    </w:pPr>
    <w:r w:rsidRPr="008844EA">
      <w:rPr>
        <w:i/>
        <w:iCs/>
        <w:sz w:val="18"/>
        <w:szCs w:val="18"/>
      </w:rPr>
      <w:t xml:space="preserve">Ref: </w:t>
    </w:r>
    <w:r w:rsidR="00FB7609" w:rsidRPr="008844EA">
      <w:rPr>
        <w:i/>
        <w:iCs/>
        <w:sz w:val="18"/>
        <w:szCs w:val="18"/>
      </w:rPr>
      <w:fldChar w:fldCharType="begin"/>
    </w:r>
    <w:r w:rsidRPr="008844EA">
      <w:rPr>
        <w:i/>
        <w:iCs/>
        <w:sz w:val="18"/>
        <w:szCs w:val="18"/>
      </w:rPr>
      <w:instrText xml:space="preserve"> FILENAME </w:instrText>
    </w:r>
    <w:r w:rsidR="00FB7609" w:rsidRPr="008844EA">
      <w:rPr>
        <w:i/>
        <w:iCs/>
        <w:sz w:val="18"/>
        <w:szCs w:val="18"/>
      </w:rPr>
      <w:fldChar w:fldCharType="separate"/>
    </w:r>
    <w:r w:rsidR="006F1181">
      <w:rPr>
        <w:i/>
        <w:iCs/>
        <w:noProof/>
        <w:sz w:val="18"/>
        <w:szCs w:val="18"/>
      </w:rPr>
      <w:t>Director's Indemnity Agreement</w:t>
    </w:r>
    <w:r w:rsidR="00FB7609" w:rsidRPr="008844EA">
      <w:rPr>
        <w:i/>
        <w:iCs/>
        <w:sz w:val="18"/>
        <w:szCs w:val="18"/>
      </w:rPr>
      <w:fldChar w:fldCharType="end"/>
    </w:r>
    <w:r>
      <w:rPr>
        <w:i/>
        <w:iCs/>
        <w:sz w:val="18"/>
        <w:szCs w:val="18"/>
      </w:rPr>
      <w:t xml:space="preserve"> </w:t>
    </w:r>
    <w:r>
      <w:rPr>
        <w:i/>
        <w:iCs/>
        <w:sz w:val="18"/>
        <w:szCs w:val="18"/>
      </w:rPr>
      <w:tab/>
    </w:r>
    <w:r>
      <w:rPr>
        <w:i/>
        <w:iCs/>
        <w:sz w:val="18"/>
        <w:szCs w:val="18"/>
      </w:rPr>
      <w:tab/>
    </w:r>
    <w:r w:rsidRPr="008844EA">
      <w:rPr>
        <w:i/>
        <w:iCs/>
        <w:sz w:val="16"/>
        <w:szCs w:val="16"/>
      </w:rPr>
      <w:t xml:space="preserve">Page </w:t>
    </w:r>
    <w:r w:rsidR="00FB7609" w:rsidRPr="008844EA">
      <w:rPr>
        <w:i/>
        <w:iCs/>
        <w:sz w:val="16"/>
        <w:szCs w:val="16"/>
      </w:rPr>
      <w:fldChar w:fldCharType="begin"/>
    </w:r>
    <w:r w:rsidRPr="008844EA">
      <w:rPr>
        <w:i/>
        <w:iCs/>
        <w:sz w:val="16"/>
        <w:szCs w:val="16"/>
      </w:rPr>
      <w:instrText xml:space="preserve"> PAGE </w:instrText>
    </w:r>
    <w:r w:rsidR="00FB7609" w:rsidRPr="008844EA">
      <w:rPr>
        <w:i/>
        <w:iCs/>
        <w:sz w:val="16"/>
        <w:szCs w:val="16"/>
      </w:rPr>
      <w:fldChar w:fldCharType="separate"/>
    </w:r>
    <w:r w:rsidR="00ED30F3">
      <w:rPr>
        <w:i/>
        <w:iCs/>
        <w:noProof/>
        <w:sz w:val="16"/>
        <w:szCs w:val="16"/>
      </w:rPr>
      <w:t>1</w:t>
    </w:r>
    <w:r w:rsidR="00FB7609" w:rsidRPr="008844EA">
      <w:rPr>
        <w:i/>
        <w:iCs/>
        <w:sz w:val="16"/>
        <w:szCs w:val="16"/>
      </w:rPr>
      <w:fldChar w:fldCharType="end"/>
    </w:r>
    <w:r w:rsidRPr="008844EA">
      <w:rPr>
        <w:i/>
        <w:iCs/>
        <w:sz w:val="16"/>
        <w:szCs w:val="16"/>
      </w:rPr>
      <w:t xml:space="preserve"> of </w:t>
    </w:r>
    <w:r w:rsidR="00FB7609" w:rsidRPr="008844EA">
      <w:rPr>
        <w:i/>
        <w:iCs/>
        <w:sz w:val="16"/>
        <w:szCs w:val="16"/>
      </w:rPr>
      <w:fldChar w:fldCharType="begin"/>
    </w:r>
    <w:r w:rsidRPr="008844EA">
      <w:rPr>
        <w:i/>
        <w:iCs/>
        <w:sz w:val="16"/>
        <w:szCs w:val="16"/>
      </w:rPr>
      <w:instrText xml:space="preserve"> NUMPAGES </w:instrText>
    </w:r>
    <w:r w:rsidR="00FB7609" w:rsidRPr="008844EA">
      <w:rPr>
        <w:i/>
        <w:iCs/>
        <w:sz w:val="16"/>
        <w:szCs w:val="16"/>
      </w:rPr>
      <w:fldChar w:fldCharType="separate"/>
    </w:r>
    <w:r w:rsidR="00ED30F3">
      <w:rPr>
        <w:i/>
        <w:iCs/>
        <w:noProof/>
        <w:sz w:val="16"/>
        <w:szCs w:val="16"/>
      </w:rPr>
      <w:t>3</w:t>
    </w:r>
    <w:r w:rsidR="00FB7609" w:rsidRPr="008844EA">
      <w:rPr>
        <w:i/>
        <w:iCs/>
        <w:sz w:val="16"/>
        <w:szCs w:val="16"/>
      </w:rPr>
      <w:fldChar w:fldCharType="end"/>
    </w:r>
    <w:r>
      <w:rPr>
        <w:i/>
        <w:iCs/>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DD0" w:rsidRDefault="00EB7DD0" w:rsidP="00613D1C">
      <w:r>
        <w:separator/>
      </w:r>
    </w:p>
  </w:footnote>
  <w:footnote w:type="continuationSeparator" w:id="1">
    <w:p w:rsidR="00EB7DD0" w:rsidRDefault="00EB7DD0" w:rsidP="00613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1C" w:rsidRPr="00613D1C" w:rsidRDefault="00613D1C" w:rsidP="00ED30F3">
    <w:pPr>
      <w:pStyle w:val="a4"/>
      <w:tabs>
        <w:tab w:val="clear" w:pos="4153"/>
        <w:tab w:val="clear" w:pos="8306"/>
        <w:tab w:val="center" w:pos="5760"/>
        <w:tab w:val="right" w:pos="9540"/>
      </w:tabs>
      <w:bidi w:val="0"/>
      <w:rPr>
        <w:b w:val="0"/>
        <w:bCs/>
        <w:i/>
        <w:iCs/>
        <w:sz w:val="18"/>
        <w:szCs w:val="18"/>
      </w:rPr>
    </w:pPr>
    <w:r w:rsidRPr="00613D1C">
      <w:rPr>
        <w:bCs/>
        <w:i/>
        <w:iCs/>
        <w:sz w:val="18"/>
        <w:szCs w:val="18"/>
      </w:rPr>
      <w:t>Draft for discussion purposes only (</w:t>
    </w:r>
    <w:r w:rsidR="00FB7609" w:rsidRPr="00613D1C">
      <w:rPr>
        <w:b w:val="0"/>
        <w:bCs/>
        <w:i/>
        <w:iCs/>
        <w:sz w:val="18"/>
        <w:szCs w:val="18"/>
      </w:rPr>
      <w:fldChar w:fldCharType="begin"/>
    </w:r>
    <w:r w:rsidRPr="00613D1C">
      <w:rPr>
        <w:bCs/>
        <w:i/>
        <w:iCs/>
        <w:sz w:val="18"/>
        <w:szCs w:val="18"/>
      </w:rPr>
      <w:instrText xml:space="preserve"> DATE  \@ "MMMM d, yyyy"  \* MERGEFORMAT </w:instrText>
    </w:r>
    <w:r w:rsidR="00FB7609" w:rsidRPr="00613D1C">
      <w:rPr>
        <w:b w:val="0"/>
        <w:bCs/>
        <w:i/>
        <w:iCs/>
        <w:sz w:val="18"/>
        <w:szCs w:val="18"/>
      </w:rPr>
      <w:fldChar w:fldCharType="separate"/>
    </w:r>
    <w:r w:rsidR="006F1181" w:rsidRPr="006F1181">
      <w:rPr>
        <w:b w:val="0"/>
        <w:bCs/>
        <w:i/>
        <w:iCs/>
        <w:noProof/>
        <w:sz w:val="18"/>
        <w:szCs w:val="18"/>
      </w:rPr>
      <w:t>March 9, 2012</w:t>
    </w:r>
    <w:r w:rsidR="00FB7609" w:rsidRPr="00613D1C">
      <w:rPr>
        <w:b w:val="0"/>
        <w:bCs/>
        <w:i/>
        <w:iCs/>
        <w:sz w:val="18"/>
        <w:szCs w:val="18"/>
      </w:rPr>
      <w:fldChar w:fldCharType="end"/>
    </w:r>
    <w:r w:rsidRPr="00613D1C">
      <w:rPr>
        <w:bCs/>
        <w:i/>
        <w:iCs/>
        <w:sz w:val="18"/>
        <w:szCs w:val="18"/>
      </w:rPr>
      <w:t>)</w:t>
    </w:r>
  </w:p>
  <w:p w:rsidR="00613D1C" w:rsidRDefault="00613D1C" w:rsidP="00ED30F3">
    <w:pPr>
      <w:pStyle w:val="a4"/>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73" w:rsidRPr="00FE0573" w:rsidRDefault="00FE0573" w:rsidP="00FE0573">
    <w:pPr>
      <w:pStyle w:val="a4"/>
      <w:tabs>
        <w:tab w:val="clear" w:pos="4153"/>
        <w:tab w:val="clear" w:pos="8306"/>
        <w:tab w:val="center" w:pos="5760"/>
        <w:tab w:val="right" w:pos="9540"/>
      </w:tabs>
      <w:rPr>
        <w:b w:val="0"/>
        <w:bCs/>
        <w:i/>
        <w:iCs/>
        <w:sz w:val="18"/>
        <w:szCs w:val="18"/>
      </w:rPr>
    </w:pPr>
    <w:r w:rsidRPr="00613D1C">
      <w:rPr>
        <w:bCs/>
        <w:i/>
        <w:iCs/>
        <w:sz w:val="18"/>
        <w:szCs w:val="18"/>
      </w:rPr>
      <w:t>Draft for discussion purposes only (</w:t>
    </w:r>
    <w:r w:rsidRPr="00613D1C">
      <w:rPr>
        <w:b w:val="0"/>
        <w:bCs/>
        <w:i/>
        <w:iCs/>
        <w:sz w:val="18"/>
        <w:szCs w:val="18"/>
      </w:rPr>
      <w:fldChar w:fldCharType="begin"/>
    </w:r>
    <w:r w:rsidRPr="00613D1C">
      <w:rPr>
        <w:bCs/>
        <w:i/>
        <w:iCs/>
        <w:sz w:val="18"/>
        <w:szCs w:val="18"/>
      </w:rPr>
      <w:instrText xml:space="preserve"> DATE  \@ "MMMM d, yyyy"  \* MERGEFORMAT </w:instrText>
    </w:r>
    <w:r w:rsidRPr="00613D1C">
      <w:rPr>
        <w:b w:val="0"/>
        <w:bCs/>
        <w:i/>
        <w:iCs/>
        <w:sz w:val="18"/>
        <w:szCs w:val="18"/>
      </w:rPr>
      <w:fldChar w:fldCharType="separate"/>
    </w:r>
    <w:r w:rsidR="006F1181" w:rsidRPr="006F1181">
      <w:rPr>
        <w:b w:val="0"/>
        <w:bCs/>
        <w:i/>
        <w:iCs/>
        <w:noProof/>
        <w:sz w:val="18"/>
        <w:szCs w:val="18"/>
      </w:rPr>
      <w:t>March 9, 2012</w:t>
    </w:r>
    <w:r w:rsidRPr="00613D1C">
      <w:rPr>
        <w:b w:val="0"/>
        <w:bCs/>
        <w:i/>
        <w:iCs/>
        <w:sz w:val="18"/>
        <w:szCs w:val="18"/>
      </w:rPr>
      <w:fldChar w:fldCharType="end"/>
    </w:r>
    <w:r w:rsidRPr="00613D1C">
      <w:rPr>
        <w:bCs/>
        <w:i/>
        <w:iCs/>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D0334F"/>
    <w:multiLevelType w:val="hybridMultilevel"/>
    <w:tmpl w:val="E7CC4274"/>
    <w:lvl w:ilvl="0" w:tplc="5C56AB6C">
      <w:start w:val="1"/>
      <w:numFmt w:val="lowerLetter"/>
      <w:lvlText w:val="(%1)"/>
      <w:lvlJc w:val="left"/>
      <w:pPr>
        <w:tabs>
          <w:tab w:val="num" w:pos="2882"/>
        </w:tabs>
        <w:ind w:left="2882" w:hanging="756"/>
      </w:pPr>
      <w:rPr>
        <w:rFonts w:hint="default"/>
      </w:rPr>
    </w:lvl>
    <w:lvl w:ilvl="1" w:tplc="04090019" w:tentative="1">
      <w:start w:val="1"/>
      <w:numFmt w:val="lowerLetter"/>
      <w:lvlText w:val="%2."/>
      <w:lvlJc w:val="left"/>
      <w:pPr>
        <w:tabs>
          <w:tab w:val="num" w:pos="3206"/>
        </w:tabs>
        <w:ind w:left="3206" w:hanging="360"/>
      </w:pPr>
    </w:lvl>
    <w:lvl w:ilvl="2" w:tplc="0409001B" w:tentative="1">
      <w:start w:val="1"/>
      <w:numFmt w:val="lowerRoman"/>
      <w:lvlText w:val="%3."/>
      <w:lvlJc w:val="right"/>
      <w:pPr>
        <w:tabs>
          <w:tab w:val="num" w:pos="3926"/>
        </w:tabs>
        <w:ind w:left="3926" w:hanging="180"/>
      </w:pPr>
    </w:lvl>
    <w:lvl w:ilvl="3" w:tplc="0409000F" w:tentative="1">
      <w:start w:val="1"/>
      <w:numFmt w:val="decimal"/>
      <w:lvlText w:val="%4."/>
      <w:lvlJc w:val="left"/>
      <w:pPr>
        <w:tabs>
          <w:tab w:val="num" w:pos="4646"/>
        </w:tabs>
        <w:ind w:left="4646" w:hanging="360"/>
      </w:pPr>
    </w:lvl>
    <w:lvl w:ilvl="4" w:tplc="04090019" w:tentative="1">
      <w:start w:val="1"/>
      <w:numFmt w:val="lowerLetter"/>
      <w:lvlText w:val="%5."/>
      <w:lvlJc w:val="left"/>
      <w:pPr>
        <w:tabs>
          <w:tab w:val="num" w:pos="5366"/>
        </w:tabs>
        <w:ind w:left="5366" w:hanging="360"/>
      </w:pPr>
    </w:lvl>
    <w:lvl w:ilvl="5" w:tplc="0409001B" w:tentative="1">
      <w:start w:val="1"/>
      <w:numFmt w:val="lowerRoman"/>
      <w:lvlText w:val="%6."/>
      <w:lvlJc w:val="right"/>
      <w:pPr>
        <w:tabs>
          <w:tab w:val="num" w:pos="6086"/>
        </w:tabs>
        <w:ind w:left="6086" w:hanging="180"/>
      </w:pPr>
    </w:lvl>
    <w:lvl w:ilvl="6" w:tplc="0409000F" w:tentative="1">
      <w:start w:val="1"/>
      <w:numFmt w:val="decimal"/>
      <w:lvlText w:val="%7."/>
      <w:lvlJc w:val="left"/>
      <w:pPr>
        <w:tabs>
          <w:tab w:val="num" w:pos="6806"/>
        </w:tabs>
        <w:ind w:left="6806" w:hanging="360"/>
      </w:pPr>
    </w:lvl>
    <w:lvl w:ilvl="7" w:tplc="04090019" w:tentative="1">
      <w:start w:val="1"/>
      <w:numFmt w:val="lowerLetter"/>
      <w:lvlText w:val="%8."/>
      <w:lvlJc w:val="left"/>
      <w:pPr>
        <w:tabs>
          <w:tab w:val="num" w:pos="7526"/>
        </w:tabs>
        <w:ind w:left="7526" w:hanging="360"/>
      </w:pPr>
    </w:lvl>
    <w:lvl w:ilvl="8" w:tplc="0409001B" w:tentative="1">
      <w:start w:val="1"/>
      <w:numFmt w:val="lowerRoman"/>
      <w:lvlText w:val="%9."/>
      <w:lvlJc w:val="right"/>
      <w:pPr>
        <w:tabs>
          <w:tab w:val="num" w:pos="8246"/>
        </w:tabs>
        <w:ind w:left="8246" w:hanging="180"/>
      </w:pPr>
    </w:lvl>
  </w:abstractNum>
  <w:abstractNum w:abstractNumId="2">
    <w:nsid w:val="0C3D22B0"/>
    <w:multiLevelType w:val="multilevel"/>
    <w:tmpl w:val="E75A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1D5774"/>
    <w:multiLevelType w:val="hybridMultilevel"/>
    <w:tmpl w:val="6D329D08"/>
    <w:lvl w:ilvl="0" w:tplc="DEC23FA0">
      <w:start w:val="1"/>
      <w:numFmt w:val="lowerLetter"/>
      <w:lvlText w:val="(%1)"/>
      <w:lvlJc w:val="left"/>
      <w:pPr>
        <w:tabs>
          <w:tab w:val="num" w:pos="720"/>
        </w:tabs>
        <w:ind w:left="720" w:hanging="360"/>
      </w:pPr>
      <w:rPr>
        <w:rFonts w:hint="default"/>
      </w:rPr>
    </w:lvl>
    <w:lvl w:ilvl="1" w:tplc="DCB21F5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9412E"/>
    <w:multiLevelType w:val="multilevel"/>
    <w:tmpl w:val="774CFFDA"/>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AB13C15"/>
    <w:multiLevelType w:val="multilevel"/>
    <w:tmpl w:val="702A9390"/>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B1C42C7"/>
    <w:multiLevelType w:val="multilevel"/>
    <w:tmpl w:val="DA86E912"/>
    <w:lvl w:ilvl="0">
      <w:start w:val="1"/>
      <w:numFmt w:val="decimal"/>
      <w:lvlText w:val="%1."/>
      <w:lvlJc w:val="right"/>
      <w:pPr>
        <w:tabs>
          <w:tab w:val="num" w:pos="709"/>
        </w:tabs>
        <w:ind w:left="709" w:hanging="425"/>
      </w:pPr>
      <w:rPr>
        <w:rFonts w:ascii="Times New Roman" w:hAnsi="Times New Roman" w:cs="David" w:hint="default"/>
        <w:b w:val="0"/>
        <w:bCs w:val="0"/>
        <w:i w:val="0"/>
        <w:iCs w:val="0"/>
        <w:caps w:val="0"/>
        <w:strike w:val="0"/>
        <w:dstrike w:val="0"/>
        <w:outline w:val="0"/>
        <w:shadow w:val="0"/>
        <w:emboss w:val="0"/>
        <w:imprint w:val="0"/>
        <w:vanish w:val="0"/>
        <w:kern w:val="0"/>
        <w:sz w:val="24"/>
        <w:szCs w:val="24"/>
        <w:u w:val="none"/>
        <w:vertAlign w:val="baseline"/>
      </w:rPr>
    </w:lvl>
    <w:lvl w:ilvl="1">
      <w:start w:val="1"/>
      <w:numFmt w:val="decimal"/>
      <w:lvlText w:val="%1.%2."/>
      <w:lvlJc w:val="left"/>
      <w:pPr>
        <w:tabs>
          <w:tab w:val="num" w:pos="2126"/>
        </w:tabs>
        <w:ind w:left="2126" w:hanging="1417"/>
      </w:pPr>
      <w:rPr>
        <w:rFonts w:ascii="Times New Roman" w:hAnsi="Times New Roman" w:cs="David" w:hint="default"/>
        <w:b w:val="0"/>
        <w:bCs w:val="0"/>
        <w:i w:val="0"/>
        <w:iCs w:val="0"/>
        <w:caps w:val="0"/>
        <w:strike w:val="0"/>
        <w:dstrike w:val="0"/>
        <w:outline w:val="0"/>
        <w:shadow w:val="0"/>
        <w:emboss w:val="0"/>
        <w:imprint w:val="0"/>
        <w:vanish w:val="0"/>
        <w:kern w:val="0"/>
        <w:sz w:val="24"/>
        <w:szCs w:val="24"/>
        <w:u w:val="none"/>
        <w:vertAlign w:val="baseline"/>
      </w:rPr>
    </w:lvl>
    <w:lvl w:ilvl="2">
      <w:start w:val="1"/>
      <w:numFmt w:val="decimal"/>
      <w:lvlText w:val="%1.%2.%3."/>
      <w:lvlJc w:val="left"/>
      <w:pPr>
        <w:tabs>
          <w:tab w:val="num" w:pos="3544"/>
        </w:tabs>
        <w:ind w:left="3544" w:hanging="1418"/>
      </w:pPr>
      <w:rPr>
        <w:rFonts w:ascii="Times New Roman" w:hAnsi="Times New Roman" w:cs="David" w:hint="default"/>
        <w:b w:val="0"/>
        <w:bCs w:val="0"/>
        <w:i w:val="0"/>
        <w:iCs w:val="0"/>
        <w:caps w:val="0"/>
        <w:strike w:val="0"/>
        <w:dstrike w:val="0"/>
        <w:outline w:val="0"/>
        <w:shadow w:val="0"/>
        <w:emboss w:val="0"/>
        <w:imprint w:val="0"/>
        <w:vanish w:val="0"/>
        <w:kern w:val="0"/>
        <w:sz w:val="24"/>
        <w:szCs w:val="24"/>
        <w:u w:val="none"/>
        <w:vertAlign w:val="baseline"/>
      </w:rPr>
    </w:lvl>
    <w:lvl w:ilvl="3">
      <w:start w:val="1"/>
      <w:numFmt w:val="decimal"/>
      <w:pStyle w:val="4"/>
      <w:lvlText w:val="%1.%2.%3.%4."/>
      <w:lvlJc w:val="left"/>
      <w:pPr>
        <w:tabs>
          <w:tab w:val="num" w:pos="4961"/>
        </w:tabs>
        <w:ind w:left="4961" w:hanging="1417"/>
      </w:pPr>
      <w:rPr>
        <w:rFonts w:ascii="Times New Roman" w:hAnsi="Times New Roman" w:cs="David" w:hint="default"/>
        <w:b w:val="0"/>
        <w:bCs w:val="0"/>
        <w:i w:val="0"/>
        <w:iCs w:val="0"/>
        <w:caps w:val="0"/>
        <w:strike w:val="0"/>
        <w:dstrike w:val="0"/>
        <w:outline w:val="0"/>
        <w:shadow w:val="0"/>
        <w:emboss w:val="0"/>
        <w:imprint w:val="0"/>
        <w:vanish w:val="0"/>
        <w:sz w:val="24"/>
        <w:szCs w:val="24"/>
        <w:u w:val="none"/>
        <w:vertAlign w:val="baseline"/>
      </w:rPr>
    </w:lvl>
    <w:lvl w:ilvl="4">
      <w:start w:val="1"/>
      <w:numFmt w:val="decimal"/>
      <w:lvlText w:val="%1.%2.%3.%4.%5."/>
      <w:lvlJc w:val="left"/>
      <w:pPr>
        <w:tabs>
          <w:tab w:val="num" w:pos="5670"/>
        </w:tabs>
        <w:ind w:left="5670" w:hanging="1531"/>
      </w:pPr>
      <w:rPr>
        <w:rFonts w:cs="Courier New" w:hint="default"/>
        <w:bCs/>
        <w:iCs w:val="0"/>
        <w:sz w:val="24"/>
        <w:szCs w:val="20"/>
      </w:rPr>
    </w:lvl>
    <w:lvl w:ilvl="5">
      <w:start w:val="1"/>
      <w:numFmt w:val="decimal"/>
      <w:lvlText w:val="%1.%2.%3.%4.%5.%6."/>
      <w:lvlJc w:val="center"/>
      <w:pPr>
        <w:tabs>
          <w:tab w:val="num" w:pos="4963"/>
        </w:tabs>
        <w:ind w:left="4963" w:hanging="709"/>
      </w:pPr>
      <w:rPr>
        <w:rFonts w:hint="default"/>
        <w:sz w:val="24"/>
      </w:rPr>
    </w:lvl>
    <w:lvl w:ilvl="6">
      <w:start w:val="1"/>
      <w:numFmt w:val="decimal"/>
      <w:lvlText w:val="%1.%2.%3.%4.%5.%6.%7."/>
      <w:lvlJc w:val="center"/>
      <w:pPr>
        <w:tabs>
          <w:tab w:val="num" w:pos="0"/>
        </w:tabs>
        <w:ind w:left="5672" w:hanging="709"/>
      </w:pPr>
      <w:rPr>
        <w:rFonts w:hint="default"/>
        <w:sz w:val="24"/>
      </w:rPr>
    </w:lvl>
    <w:lvl w:ilvl="7">
      <w:start w:val="1"/>
      <w:numFmt w:val="decimal"/>
      <w:lvlText w:val="%1.%2.%3.%4.%5.%6.%7.%8."/>
      <w:lvlJc w:val="center"/>
      <w:pPr>
        <w:tabs>
          <w:tab w:val="num" w:pos="0"/>
        </w:tabs>
        <w:ind w:left="6381" w:hanging="709"/>
      </w:pPr>
      <w:rPr>
        <w:rFonts w:hint="default"/>
        <w:sz w:val="24"/>
      </w:rPr>
    </w:lvl>
    <w:lvl w:ilvl="8">
      <w:start w:val="1"/>
      <w:numFmt w:val="decimal"/>
      <w:lvlText w:val="%1.%2.%3.%4.%5.%6.%7.%8.%9."/>
      <w:lvlJc w:val="center"/>
      <w:pPr>
        <w:tabs>
          <w:tab w:val="num" w:pos="0"/>
        </w:tabs>
        <w:ind w:left="7090" w:hanging="709"/>
      </w:pPr>
      <w:rPr>
        <w:rFonts w:hint="default"/>
        <w:sz w:val="24"/>
      </w:rPr>
    </w:lvl>
  </w:abstractNum>
  <w:abstractNum w:abstractNumId="7">
    <w:nsid w:val="4CB0363E"/>
    <w:multiLevelType w:val="multilevel"/>
    <w:tmpl w:val="6D6A1168"/>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DC96B39"/>
    <w:multiLevelType w:val="hybridMultilevel"/>
    <w:tmpl w:val="A2A4E24A"/>
    <w:lvl w:ilvl="0" w:tplc="3CD66B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B47AC9"/>
    <w:multiLevelType w:val="multilevel"/>
    <w:tmpl w:val="8004B52A"/>
    <w:lvl w:ilvl="0">
      <w:start w:val="1"/>
      <w:numFmt w:val="decimal"/>
      <w:pStyle w:val="1"/>
      <w:lvlText w:val="%1."/>
      <w:lvlJc w:val="left"/>
      <w:pPr>
        <w:ind w:left="709" w:hanging="709"/>
      </w:pPr>
      <w:rPr>
        <w:rFonts w:hint="default"/>
      </w:rPr>
    </w:lvl>
    <w:lvl w:ilvl="1">
      <w:start w:val="1"/>
      <w:numFmt w:val="decimal"/>
      <w:pStyle w:val="2"/>
      <w:lvlText w:val="%1.%2."/>
      <w:lvlJc w:val="left"/>
      <w:pPr>
        <w:ind w:left="1418" w:hanging="709"/>
      </w:pPr>
      <w:rPr>
        <w:rFonts w:hint="default"/>
      </w:rPr>
    </w:lvl>
    <w:lvl w:ilvl="2">
      <w:start w:val="1"/>
      <w:numFmt w:val="lowerLetter"/>
      <w:pStyle w:val="3"/>
      <w:lvlText w:val="(%3)"/>
      <w:lvlJc w:val="lef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0">
    <w:nsid w:val="6A5B6383"/>
    <w:multiLevelType w:val="hybridMultilevel"/>
    <w:tmpl w:val="B8F088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1"/>
    <w:lvlOverride w:ilvl="0">
      <w:startOverride w:val="1"/>
    </w:lvlOverride>
  </w:num>
  <w:num w:numId="4">
    <w:abstractNumId w:val="6"/>
  </w:num>
  <w:num w:numId="5">
    <w:abstractNumId w:val="6"/>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num>
  <w:num w:numId="12">
    <w:abstractNumId w:val="9"/>
  </w:num>
  <w:num w:numId="13">
    <w:abstractNumId w:val="0"/>
    <w:lvlOverride w:ilvl="0">
      <w:lvl w:ilvl="0">
        <w:start w:val="7"/>
        <w:numFmt w:val="bullet"/>
        <w:lvlText w:val="-"/>
        <w:legacy w:legacy="1" w:legacySpace="120" w:legacyIndent="360"/>
        <w:lvlJc w:val="left"/>
        <w:pPr>
          <w:ind w:left="720" w:hanging="360"/>
        </w:pPr>
      </w:lvl>
    </w:lvlOverride>
  </w:num>
  <w:num w:numId="14">
    <w:abstractNumId w:val="3"/>
  </w:num>
  <w:num w:numId="15">
    <w:abstractNumId w:val="8"/>
  </w:num>
  <w:num w:numId="16">
    <w:abstractNumId w:val="4"/>
  </w:num>
  <w:num w:numId="17">
    <w:abstractNumId w:val="10"/>
  </w:num>
  <w:num w:numId="18">
    <w:abstractNumId w:val="7"/>
  </w:num>
  <w:num w:numId="19">
    <w:abstractNumId w:val="5"/>
  </w:num>
  <w:num w:numId="20">
    <w:abstractNumId w:val="9"/>
  </w:num>
  <w:num w:numId="21">
    <w:abstractNumId w:val="9"/>
  </w:num>
  <w:num w:numId="22">
    <w:abstractNumId w:val="9"/>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
  </w:num>
  <w:num w:numId="27">
    <w:abstractNumId w:val="9"/>
  </w:num>
  <w:num w:numId="28">
    <w:abstractNumId w:val="9"/>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characterSpacingControl w:val="doNotCompress"/>
  <w:footnotePr>
    <w:footnote w:id="0"/>
    <w:footnote w:id="1"/>
  </w:footnotePr>
  <w:endnotePr>
    <w:endnote w:id="0"/>
    <w:endnote w:id="1"/>
  </w:endnotePr>
  <w:compat/>
  <w:rsids>
    <w:rsidRoot w:val="006F1181"/>
    <w:rsid w:val="000579F4"/>
    <w:rsid w:val="000A6060"/>
    <w:rsid w:val="001E748B"/>
    <w:rsid w:val="00246758"/>
    <w:rsid w:val="002566A5"/>
    <w:rsid w:val="00333012"/>
    <w:rsid w:val="003D41EE"/>
    <w:rsid w:val="004044CA"/>
    <w:rsid w:val="004354A7"/>
    <w:rsid w:val="004F42DC"/>
    <w:rsid w:val="005A6EEF"/>
    <w:rsid w:val="005D2705"/>
    <w:rsid w:val="005D79A4"/>
    <w:rsid w:val="00613D1C"/>
    <w:rsid w:val="006A67A5"/>
    <w:rsid w:val="006B2A4E"/>
    <w:rsid w:val="006C3C80"/>
    <w:rsid w:val="006E4191"/>
    <w:rsid w:val="006F0811"/>
    <w:rsid w:val="006F1181"/>
    <w:rsid w:val="00746AE6"/>
    <w:rsid w:val="00746DF7"/>
    <w:rsid w:val="00847435"/>
    <w:rsid w:val="00883AA4"/>
    <w:rsid w:val="00897339"/>
    <w:rsid w:val="008F11D7"/>
    <w:rsid w:val="00A03413"/>
    <w:rsid w:val="00A4771D"/>
    <w:rsid w:val="00AF3A99"/>
    <w:rsid w:val="00BA7115"/>
    <w:rsid w:val="00CF1E27"/>
    <w:rsid w:val="00D04FC4"/>
    <w:rsid w:val="00E65E4B"/>
    <w:rsid w:val="00EB7DD0"/>
    <w:rsid w:val="00EC45C4"/>
    <w:rsid w:val="00ED30F3"/>
    <w:rsid w:val="00EE5E92"/>
    <w:rsid w:val="00FB7609"/>
    <w:rsid w:val="00FE057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73"/>
    <w:pPr>
      <w:bidi/>
    </w:pPr>
    <w:rPr>
      <w:rFonts w:ascii="Times New Roman" w:hAnsi="Times New Roman" w:cs="David"/>
      <w:b/>
      <w:sz w:val="24"/>
      <w:szCs w:val="24"/>
    </w:rPr>
  </w:style>
  <w:style w:type="paragraph" w:styleId="1">
    <w:name w:val="heading 1"/>
    <w:basedOn w:val="a0"/>
    <w:next w:val="a"/>
    <w:link w:val="10"/>
    <w:qFormat/>
    <w:rsid w:val="00EE5E92"/>
    <w:pPr>
      <w:numPr>
        <w:numId w:val="7"/>
      </w:numPr>
      <w:spacing w:before="120" w:after="120"/>
      <w:outlineLvl w:val="0"/>
    </w:pPr>
    <w:rPr>
      <w:rFonts w:cs="Times New Roman"/>
      <w:bCs/>
      <w:u w:val="single"/>
    </w:rPr>
  </w:style>
  <w:style w:type="paragraph" w:styleId="2">
    <w:name w:val="heading 2"/>
    <w:basedOn w:val="a"/>
    <w:link w:val="20"/>
    <w:qFormat/>
    <w:rsid w:val="00EE5E92"/>
    <w:pPr>
      <w:numPr>
        <w:ilvl w:val="1"/>
        <w:numId w:val="7"/>
      </w:numPr>
      <w:spacing w:before="120" w:after="120"/>
      <w:outlineLvl w:val="1"/>
    </w:pPr>
    <w:rPr>
      <w:rFonts w:cs="Times New Roman"/>
    </w:rPr>
  </w:style>
  <w:style w:type="paragraph" w:styleId="3">
    <w:name w:val="heading 3"/>
    <w:basedOn w:val="2"/>
    <w:link w:val="30"/>
    <w:qFormat/>
    <w:rsid w:val="00613D1C"/>
    <w:pPr>
      <w:numPr>
        <w:ilvl w:val="2"/>
      </w:numPr>
      <w:outlineLvl w:val="2"/>
    </w:pPr>
  </w:style>
  <w:style w:type="paragraph" w:styleId="4">
    <w:name w:val="heading 4"/>
    <w:basedOn w:val="a"/>
    <w:next w:val="a"/>
    <w:link w:val="40"/>
    <w:qFormat/>
    <w:rsid w:val="00613D1C"/>
    <w:pPr>
      <w:numPr>
        <w:ilvl w:val="3"/>
        <w:numId w:val="1"/>
      </w:numPr>
      <w:spacing w:before="120"/>
      <w:outlineLvl w:val="3"/>
    </w:pPr>
  </w:style>
  <w:style w:type="paragraph" w:styleId="5">
    <w:name w:val="heading 5"/>
    <w:basedOn w:val="a"/>
    <w:next w:val="a"/>
    <w:link w:val="50"/>
    <w:uiPriority w:val="9"/>
    <w:semiHidden/>
    <w:unhideWhenUsed/>
    <w:qFormat/>
    <w:rsid w:val="004354A7"/>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EE5E92"/>
    <w:rPr>
      <w:rFonts w:ascii="Times New Roman" w:eastAsia="Times New Roman" w:hAnsi="Times New Roman" w:cs="Times New Roman"/>
      <w:b/>
      <w:bCs/>
      <w:sz w:val="24"/>
      <w:szCs w:val="24"/>
      <w:u w:val="single"/>
    </w:rPr>
  </w:style>
  <w:style w:type="character" w:customStyle="1" w:styleId="20">
    <w:name w:val="כותרת 2 תו"/>
    <w:basedOn w:val="a1"/>
    <w:link w:val="2"/>
    <w:rsid w:val="00EE5E92"/>
    <w:rPr>
      <w:rFonts w:ascii="Times New Roman" w:eastAsia="Times New Roman" w:hAnsi="Times New Roman" w:cs="Times New Roman"/>
      <w:sz w:val="24"/>
      <w:szCs w:val="24"/>
    </w:rPr>
  </w:style>
  <w:style w:type="character" w:customStyle="1" w:styleId="30">
    <w:name w:val="כותרת 3 תו"/>
    <w:basedOn w:val="a1"/>
    <w:link w:val="3"/>
    <w:rsid w:val="00613D1C"/>
    <w:rPr>
      <w:rFonts w:ascii="Times New Roman" w:eastAsia="Times New Roman" w:hAnsi="Times New Roman" w:cs="Times New Roman"/>
    </w:rPr>
  </w:style>
  <w:style w:type="character" w:customStyle="1" w:styleId="40">
    <w:name w:val="כותרת 4 תו"/>
    <w:basedOn w:val="a1"/>
    <w:link w:val="4"/>
    <w:rsid w:val="00613D1C"/>
    <w:rPr>
      <w:rFonts w:ascii="Times New Roman" w:eastAsia="Times New Roman" w:hAnsi="Times New Roman" w:cs="David"/>
      <w:sz w:val="24"/>
      <w:szCs w:val="24"/>
    </w:rPr>
  </w:style>
  <w:style w:type="paragraph" w:styleId="a4">
    <w:name w:val="header"/>
    <w:basedOn w:val="a"/>
    <w:link w:val="a5"/>
    <w:rsid w:val="00613D1C"/>
    <w:pPr>
      <w:tabs>
        <w:tab w:val="center" w:pos="4153"/>
        <w:tab w:val="right" w:pos="8306"/>
      </w:tabs>
    </w:pPr>
  </w:style>
  <w:style w:type="character" w:customStyle="1" w:styleId="a5">
    <w:name w:val="כותרת עליונה תו"/>
    <w:basedOn w:val="a1"/>
    <w:link w:val="a4"/>
    <w:rsid w:val="00613D1C"/>
    <w:rPr>
      <w:rFonts w:ascii="Times New Roman" w:eastAsia="Times New Roman" w:hAnsi="Times New Roman" w:cs="David"/>
      <w:sz w:val="24"/>
      <w:szCs w:val="24"/>
    </w:rPr>
  </w:style>
  <w:style w:type="paragraph" w:styleId="a6">
    <w:name w:val="footer"/>
    <w:basedOn w:val="a"/>
    <w:link w:val="a7"/>
    <w:rsid w:val="00613D1C"/>
    <w:pPr>
      <w:tabs>
        <w:tab w:val="center" w:pos="4153"/>
        <w:tab w:val="right" w:pos="8306"/>
      </w:tabs>
    </w:pPr>
  </w:style>
  <w:style w:type="character" w:customStyle="1" w:styleId="a7">
    <w:name w:val="כותרת תחתונה תו"/>
    <w:basedOn w:val="a1"/>
    <w:link w:val="a6"/>
    <w:rsid w:val="00613D1C"/>
    <w:rPr>
      <w:rFonts w:ascii="Times New Roman" w:eastAsia="Times New Roman" w:hAnsi="Times New Roman" w:cs="David"/>
      <w:sz w:val="24"/>
      <w:szCs w:val="24"/>
    </w:rPr>
  </w:style>
  <w:style w:type="paragraph" w:customStyle="1" w:styleId="11">
    <w:name w:val="רגיל1"/>
    <w:basedOn w:val="a"/>
    <w:link w:val="12"/>
    <w:qFormat/>
    <w:rsid w:val="00613D1C"/>
    <w:pPr>
      <w:ind w:left="709"/>
    </w:pPr>
    <w:rPr>
      <w:sz w:val="22"/>
      <w:szCs w:val="22"/>
    </w:rPr>
  </w:style>
  <w:style w:type="character" w:customStyle="1" w:styleId="12">
    <w:name w:val="רגיל1 תו"/>
    <w:basedOn w:val="a1"/>
    <w:link w:val="11"/>
    <w:rsid w:val="00613D1C"/>
    <w:rPr>
      <w:rFonts w:ascii="Times New Roman" w:eastAsia="Times New Roman" w:hAnsi="Times New Roman" w:cs="David"/>
    </w:rPr>
  </w:style>
  <w:style w:type="character" w:styleId="a8">
    <w:name w:val="Strong"/>
    <w:basedOn w:val="a1"/>
    <w:uiPriority w:val="22"/>
    <w:qFormat/>
    <w:rsid w:val="00BA7115"/>
    <w:rPr>
      <w:b/>
      <w:bCs/>
    </w:rPr>
  </w:style>
  <w:style w:type="character" w:customStyle="1" w:styleId="st1">
    <w:name w:val="st1"/>
    <w:basedOn w:val="a1"/>
    <w:rsid w:val="006F0811"/>
  </w:style>
  <w:style w:type="paragraph" w:styleId="a0">
    <w:name w:val="List Paragraph"/>
    <w:basedOn w:val="a"/>
    <w:uiPriority w:val="34"/>
    <w:qFormat/>
    <w:rsid w:val="00EE5E92"/>
    <w:pPr>
      <w:ind w:left="720"/>
      <w:contextualSpacing/>
    </w:pPr>
  </w:style>
  <w:style w:type="character" w:customStyle="1" w:styleId="50">
    <w:name w:val="כותרת 5 תו"/>
    <w:basedOn w:val="a1"/>
    <w:link w:val="5"/>
    <w:uiPriority w:val="9"/>
    <w:semiHidden/>
    <w:rsid w:val="004354A7"/>
    <w:rPr>
      <w:rFonts w:asciiTheme="majorHAnsi" w:eastAsiaTheme="majorEastAsia" w:hAnsiTheme="majorHAnsi" w:cstheme="majorBidi"/>
      <w:color w:val="243F60" w:themeColor="accent1" w:themeShade="7F"/>
      <w:sz w:val="24"/>
      <w:szCs w:val="24"/>
    </w:rPr>
  </w:style>
  <w:style w:type="paragraph" w:customStyle="1" w:styleId="Einzug2">
    <w:name w:val="Einzug2"/>
    <w:basedOn w:val="a"/>
    <w:rsid w:val="004354A7"/>
    <w:pPr>
      <w:ind w:left="737" w:hanging="737"/>
    </w:pPr>
    <w:rPr>
      <w:rFonts w:ascii="Arial" w:hAnsi="Arial" w:cs="Times New Roman"/>
      <w:noProof/>
      <w:szCs w:val="20"/>
      <w:lang w:val="en-GB" w:bidi="ar-SA"/>
    </w:rPr>
  </w:style>
  <w:style w:type="paragraph" w:styleId="a9">
    <w:name w:val="Body Text Indent"/>
    <w:basedOn w:val="a"/>
    <w:link w:val="aa"/>
    <w:semiHidden/>
    <w:rsid w:val="004354A7"/>
    <w:pPr>
      <w:ind w:left="709" w:hanging="709"/>
    </w:pPr>
    <w:rPr>
      <w:rFonts w:ascii="Palatino" w:hAnsi="Palatino" w:cs="Times New Roman"/>
      <w:noProof/>
      <w:szCs w:val="20"/>
      <w:lang w:val="en-GB" w:bidi="ar-SA"/>
    </w:rPr>
  </w:style>
  <w:style w:type="character" w:customStyle="1" w:styleId="aa">
    <w:name w:val="כניסה בגוף טקסט תו"/>
    <w:basedOn w:val="a1"/>
    <w:link w:val="a9"/>
    <w:semiHidden/>
    <w:rsid w:val="004354A7"/>
    <w:rPr>
      <w:rFonts w:ascii="Palatino" w:eastAsia="Times New Roman" w:hAnsi="Palatino" w:cs="Times New Roman"/>
      <w:noProof/>
      <w:sz w:val="24"/>
      <w:szCs w:val="20"/>
      <w:lang w:val="en-GB" w:bidi="ar-SA"/>
    </w:rPr>
  </w:style>
  <w:style w:type="paragraph" w:styleId="31">
    <w:name w:val="Body Text 3"/>
    <w:basedOn w:val="a"/>
    <w:link w:val="32"/>
    <w:semiHidden/>
    <w:rsid w:val="004354A7"/>
    <w:pPr>
      <w:tabs>
        <w:tab w:val="left" w:pos="-566"/>
        <w:tab w:val="left" w:pos="1750"/>
        <w:tab w:val="left" w:pos="2333"/>
        <w:tab w:val="left" w:pos="2819"/>
        <w:tab w:val="left" w:pos="3402"/>
        <w:tab w:val="left" w:pos="3985"/>
        <w:tab w:val="left" w:pos="4568"/>
        <w:tab w:val="left" w:pos="5152"/>
        <w:tab w:val="left" w:pos="5735"/>
        <w:tab w:val="left" w:pos="6221"/>
        <w:tab w:val="left" w:pos="6804"/>
      </w:tabs>
      <w:overflowPunct w:val="0"/>
      <w:autoSpaceDE w:val="0"/>
      <w:autoSpaceDN w:val="0"/>
      <w:adjustRightInd w:val="0"/>
      <w:spacing w:line="360" w:lineRule="auto"/>
      <w:textAlignment w:val="baseline"/>
    </w:pPr>
    <w:rPr>
      <w:rFonts w:cs="Times New Roman"/>
      <w:noProof/>
      <w:color w:val="000000"/>
      <w:szCs w:val="20"/>
      <w:lang w:val="de-DE" w:bidi="ar-SA"/>
    </w:rPr>
  </w:style>
  <w:style w:type="character" w:customStyle="1" w:styleId="32">
    <w:name w:val="גוף טקסט 3 תו"/>
    <w:basedOn w:val="a1"/>
    <w:link w:val="31"/>
    <w:semiHidden/>
    <w:rsid w:val="004354A7"/>
    <w:rPr>
      <w:rFonts w:ascii="Times New Roman" w:eastAsia="Times New Roman" w:hAnsi="Times New Roman" w:cs="Times New Roman"/>
      <w:noProof/>
      <w:color w:val="000000"/>
      <w:sz w:val="24"/>
      <w:szCs w:val="20"/>
      <w:lang w:val="de-DE" w:bidi="ar-SA"/>
    </w:rPr>
  </w:style>
  <w:style w:type="paragraph" w:styleId="33">
    <w:name w:val="Body Text Indent 3"/>
    <w:basedOn w:val="a"/>
    <w:link w:val="34"/>
    <w:semiHidden/>
    <w:rsid w:val="004354A7"/>
    <w:pPr>
      <w:ind w:left="720" w:hanging="720"/>
    </w:pPr>
    <w:rPr>
      <w:rFonts w:ascii="Arial" w:hAnsi="Arial" w:cs="Times New Roman"/>
      <w:noProof/>
      <w:szCs w:val="20"/>
      <w:lang w:val="en-GB" w:bidi="ar-SA"/>
    </w:rPr>
  </w:style>
  <w:style w:type="character" w:customStyle="1" w:styleId="34">
    <w:name w:val="כניסה בגוף טקסט 3 תו"/>
    <w:basedOn w:val="a1"/>
    <w:link w:val="33"/>
    <w:semiHidden/>
    <w:rsid w:val="004354A7"/>
    <w:rPr>
      <w:rFonts w:ascii="Arial" w:eastAsia="Times New Roman" w:hAnsi="Arial" w:cs="Times New Roman"/>
      <w:noProof/>
      <w:sz w:val="24"/>
      <w:szCs w:val="20"/>
      <w:lang w:val="en-GB" w:bidi="ar-SA"/>
    </w:rPr>
  </w:style>
  <w:style w:type="paragraph" w:styleId="ab">
    <w:name w:val="Balloon Text"/>
    <w:basedOn w:val="a"/>
    <w:link w:val="ac"/>
    <w:uiPriority w:val="99"/>
    <w:semiHidden/>
    <w:unhideWhenUsed/>
    <w:rsid w:val="00FE0573"/>
    <w:rPr>
      <w:rFonts w:ascii="Tahoma" w:hAnsi="Tahoma" w:cs="Tahoma"/>
      <w:sz w:val="16"/>
      <w:szCs w:val="16"/>
    </w:rPr>
  </w:style>
  <w:style w:type="character" w:customStyle="1" w:styleId="ac">
    <w:name w:val="טקסט בלונים תו"/>
    <w:basedOn w:val="a1"/>
    <w:link w:val="ab"/>
    <w:uiPriority w:val="99"/>
    <w:semiHidden/>
    <w:rsid w:val="00FE05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139705">
      <w:bodyDiv w:val="1"/>
      <w:marLeft w:val="0"/>
      <w:marRight w:val="0"/>
      <w:marTop w:val="0"/>
      <w:marBottom w:val="0"/>
      <w:divBdr>
        <w:top w:val="none" w:sz="0" w:space="0" w:color="auto"/>
        <w:left w:val="none" w:sz="0" w:space="0" w:color="auto"/>
        <w:bottom w:val="none" w:sz="0" w:space="0" w:color="auto"/>
        <w:right w:val="none" w:sz="0" w:space="0" w:color="auto"/>
      </w:divBdr>
      <w:divsChild>
        <w:div w:id="900484939">
          <w:marLeft w:val="0"/>
          <w:marRight w:val="0"/>
          <w:marTop w:val="0"/>
          <w:marBottom w:val="0"/>
          <w:divBdr>
            <w:top w:val="none" w:sz="0" w:space="0" w:color="auto"/>
            <w:left w:val="none" w:sz="0" w:space="0" w:color="auto"/>
            <w:bottom w:val="none" w:sz="0" w:space="0" w:color="auto"/>
            <w:right w:val="none" w:sz="0" w:space="0" w:color="auto"/>
          </w:divBdr>
          <w:divsChild>
            <w:div w:id="141654469">
              <w:marLeft w:val="0"/>
              <w:marRight w:val="0"/>
              <w:marTop w:val="0"/>
              <w:marBottom w:val="0"/>
              <w:divBdr>
                <w:top w:val="none" w:sz="0" w:space="0" w:color="auto"/>
                <w:left w:val="single" w:sz="4" w:space="5" w:color="A6ACA9"/>
                <w:bottom w:val="none" w:sz="0" w:space="0" w:color="auto"/>
                <w:right w:val="single" w:sz="4" w:space="5" w:color="A6ACA9"/>
              </w:divBdr>
              <w:divsChild>
                <w:div w:id="1855338033">
                  <w:marLeft w:val="0"/>
                  <w:marRight w:val="0"/>
                  <w:marTop w:val="0"/>
                  <w:marBottom w:val="0"/>
                  <w:divBdr>
                    <w:top w:val="none" w:sz="0" w:space="0" w:color="auto"/>
                    <w:left w:val="none" w:sz="0" w:space="0" w:color="auto"/>
                    <w:bottom w:val="none" w:sz="0" w:space="0" w:color="auto"/>
                    <w:right w:val="none" w:sz="0" w:space="0" w:color="auto"/>
                  </w:divBdr>
                  <w:divsChild>
                    <w:div w:id="1653869602">
                      <w:marLeft w:val="218"/>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riv\AppData\Roaming\Microsoft\Templates\Agreement%20Template%2019-11-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3252-7890-43BC-AD96-02E021E4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Template 19-11-2011</Template>
  <TotalTime>11</TotalTime>
  <Pages>3</Pages>
  <Words>1326</Words>
  <Characters>6630</Characters>
  <Application>Microsoft Office Word</Application>
  <DocSecurity>0</DocSecurity>
  <Lines>55</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dcterms:created xsi:type="dcterms:W3CDTF">2012-03-09T07:46:00Z</dcterms:created>
  <dcterms:modified xsi:type="dcterms:W3CDTF">2012-03-09T07:57:00Z</dcterms:modified>
</cp:coreProperties>
</file>